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1DE8A4" w14:textId="77777777" w:rsidR="00632558" w:rsidRDefault="00632558">
      <w:pPr>
        <w:rPr>
          <w:lang w:val="en-US"/>
        </w:rPr>
      </w:pPr>
    </w:p>
    <w:p w14:paraId="6FD837A5" w14:textId="20312EAE" w:rsidR="002B2884" w:rsidRDefault="002B2884">
      <w:pPr>
        <w:rPr>
          <w:lang w:val="en-US"/>
        </w:rPr>
      </w:pPr>
      <w:r w:rsidRPr="00800326">
        <w:rPr>
          <w:rFonts w:ascii="Verdana" w:hAnsi="Verdana"/>
          <w:noProof/>
        </w:rPr>
        <w:drawing>
          <wp:anchor distT="0" distB="0" distL="114300" distR="114300" simplePos="0" relativeHeight="251659264" behindDoc="1" locked="0" layoutInCell="1" allowOverlap="1" wp14:anchorId="19D89843" wp14:editId="4D2444B3">
            <wp:simplePos x="0" y="0"/>
            <wp:positionH relativeFrom="margin">
              <wp:align>center</wp:align>
            </wp:positionH>
            <wp:positionV relativeFrom="paragraph">
              <wp:posOffset>240030</wp:posOffset>
            </wp:positionV>
            <wp:extent cx="2409825" cy="2409825"/>
            <wp:effectExtent l="0" t="0" r="9525" b="9525"/>
            <wp:wrapTight wrapText="bothSides">
              <wp:wrapPolygon edited="0">
                <wp:start x="0" y="0"/>
                <wp:lineTo x="0" y="21515"/>
                <wp:lineTo x="21515" y="21515"/>
                <wp:lineTo x="21515" y="0"/>
                <wp:lineTo x="0" y="0"/>
              </wp:wrapPolygon>
            </wp:wrapTight>
            <wp:docPr id="4" name="Picture 3" descr="P2#y1">
              <a:extLst xmlns:a="http://schemas.openxmlformats.org/drawingml/2006/main">
                <a:ext uri="{FF2B5EF4-FFF2-40B4-BE49-F238E27FC236}">
                  <a16:creationId xmlns:a16="http://schemas.microsoft.com/office/drawing/2014/main" id="{06A19906-082A-9A28-E038-C866EAFBC1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2#y1">
                      <a:extLst>
                        <a:ext uri="{FF2B5EF4-FFF2-40B4-BE49-F238E27FC236}">
                          <a16:creationId xmlns:a16="http://schemas.microsoft.com/office/drawing/2014/main" id="{06A19906-082A-9A28-E038-C866EAFBC12E}"/>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9825" cy="2409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C67C3" w14:textId="77777777" w:rsidR="002B2884" w:rsidRDefault="002B2884">
      <w:pPr>
        <w:rPr>
          <w:lang w:val="en-US"/>
        </w:rPr>
      </w:pPr>
    </w:p>
    <w:p w14:paraId="35B54B8C" w14:textId="77777777" w:rsidR="002B2884" w:rsidRDefault="002B2884" w:rsidP="002B2884">
      <w:pPr>
        <w:rPr>
          <w:lang w:val="en-US"/>
        </w:rPr>
      </w:pPr>
    </w:p>
    <w:p w14:paraId="7261A590" w14:textId="77777777" w:rsidR="002B2884" w:rsidRDefault="002B2884" w:rsidP="002B2884">
      <w:pPr>
        <w:rPr>
          <w:lang w:val="en-US"/>
        </w:rPr>
      </w:pPr>
    </w:p>
    <w:p w14:paraId="161BCD9F" w14:textId="77777777" w:rsidR="002B2884" w:rsidRDefault="002B2884" w:rsidP="002B2884">
      <w:pPr>
        <w:rPr>
          <w:lang w:val="en-US"/>
        </w:rPr>
      </w:pPr>
    </w:p>
    <w:p w14:paraId="3991CA53" w14:textId="77777777" w:rsidR="002B2884" w:rsidRDefault="002B2884" w:rsidP="002B2884">
      <w:pPr>
        <w:rPr>
          <w:lang w:val="en-US"/>
        </w:rPr>
      </w:pPr>
    </w:p>
    <w:p w14:paraId="3C87C6D7" w14:textId="77777777" w:rsidR="002B2884" w:rsidRDefault="002B2884" w:rsidP="002B2884">
      <w:pPr>
        <w:rPr>
          <w:lang w:val="en-US"/>
        </w:rPr>
      </w:pPr>
    </w:p>
    <w:p w14:paraId="25C83C27" w14:textId="77777777" w:rsidR="002B2884" w:rsidRDefault="002B2884" w:rsidP="002B2884">
      <w:pPr>
        <w:rPr>
          <w:lang w:val="en-US"/>
        </w:rPr>
      </w:pPr>
    </w:p>
    <w:p w14:paraId="77122390" w14:textId="77777777" w:rsidR="002B2884" w:rsidRDefault="002B2884" w:rsidP="002B2884">
      <w:pPr>
        <w:rPr>
          <w:lang w:val="en-US"/>
        </w:rPr>
      </w:pPr>
    </w:p>
    <w:p w14:paraId="0CC91868" w14:textId="2AB6D874" w:rsidR="002B2884" w:rsidRDefault="002B2884" w:rsidP="002B2884">
      <w:pPr>
        <w:rPr>
          <w:b/>
          <w:bCs/>
          <w:lang w:val="en-US"/>
        </w:rPr>
      </w:pPr>
    </w:p>
    <w:p w14:paraId="133858FC" w14:textId="77777777" w:rsidR="000A4B19" w:rsidRPr="00FC5312" w:rsidRDefault="000A4B19" w:rsidP="002B2884">
      <w:pPr>
        <w:rPr>
          <w:b/>
          <w:bCs/>
          <w:lang w:val="en-US"/>
        </w:rPr>
      </w:pPr>
    </w:p>
    <w:p w14:paraId="3F200027" w14:textId="1E697336" w:rsidR="003F52F3" w:rsidRPr="003F52F3" w:rsidRDefault="00A42EEE" w:rsidP="005B415A">
      <w:pPr>
        <w:spacing w:line="360" w:lineRule="auto"/>
        <w:jc w:val="center"/>
        <w:rPr>
          <w:rFonts w:ascii="Arial" w:hAnsi="Arial" w:cs="Arial"/>
          <w:b/>
          <w:bCs/>
          <w:sz w:val="24"/>
          <w:szCs w:val="24"/>
          <w:lang w:val="en-US"/>
        </w:rPr>
      </w:pPr>
      <w:r>
        <w:rPr>
          <w:rFonts w:ascii="Arial" w:hAnsi="Arial" w:cs="Arial"/>
          <w:b/>
          <w:bCs/>
          <w:sz w:val="24"/>
          <w:szCs w:val="24"/>
          <w:lang w:val="en-US"/>
        </w:rPr>
        <w:t>S</w:t>
      </w:r>
      <w:r w:rsidR="002B2884" w:rsidRPr="00FC5312">
        <w:rPr>
          <w:rFonts w:ascii="Arial" w:hAnsi="Arial" w:cs="Arial"/>
          <w:b/>
          <w:bCs/>
          <w:sz w:val="24"/>
          <w:szCs w:val="24"/>
          <w:lang w:val="en-US"/>
        </w:rPr>
        <w:t xml:space="preserve">upport for people in prison at </w:t>
      </w:r>
      <w:r w:rsidR="00CC2E65">
        <w:rPr>
          <w:rFonts w:ascii="Arial" w:hAnsi="Arial" w:cs="Arial"/>
          <w:b/>
          <w:bCs/>
          <w:sz w:val="24"/>
          <w:szCs w:val="24"/>
          <w:lang w:val="en-US"/>
        </w:rPr>
        <w:t xml:space="preserve">remote </w:t>
      </w:r>
      <w:r w:rsidR="002B2884" w:rsidRPr="00FC5312">
        <w:rPr>
          <w:rFonts w:ascii="Arial" w:hAnsi="Arial" w:cs="Arial"/>
          <w:b/>
          <w:bCs/>
          <w:sz w:val="24"/>
          <w:szCs w:val="24"/>
          <w:lang w:val="en-US"/>
        </w:rPr>
        <w:t>oral hearings</w:t>
      </w:r>
      <w:r>
        <w:rPr>
          <w:rFonts w:ascii="Arial" w:hAnsi="Arial" w:cs="Arial"/>
          <w:b/>
          <w:bCs/>
          <w:sz w:val="24"/>
          <w:szCs w:val="24"/>
          <w:lang w:val="en-US"/>
        </w:rPr>
        <w:t>: findings from a snapshot survey of APL members</w:t>
      </w:r>
      <w:r w:rsidR="002B2884" w:rsidRPr="00FC5312">
        <w:rPr>
          <w:rFonts w:ascii="Arial" w:hAnsi="Arial" w:cs="Arial"/>
          <w:b/>
          <w:bCs/>
          <w:sz w:val="24"/>
          <w:szCs w:val="24"/>
          <w:lang w:val="en-US"/>
        </w:rPr>
        <w:t xml:space="preserve"> </w:t>
      </w:r>
    </w:p>
    <w:p w14:paraId="3B9760EF" w14:textId="77777777" w:rsidR="00CC2E65" w:rsidRDefault="00CC2E65" w:rsidP="00FC5312">
      <w:pPr>
        <w:spacing w:line="360" w:lineRule="auto"/>
        <w:rPr>
          <w:rFonts w:ascii="Arial" w:hAnsi="Arial" w:cs="Arial"/>
          <w:b/>
          <w:bCs/>
          <w:sz w:val="24"/>
          <w:szCs w:val="24"/>
          <w:u w:val="single"/>
          <w:lang w:val="en-US"/>
        </w:rPr>
      </w:pPr>
    </w:p>
    <w:p w14:paraId="39B8B682" w14:textId="4BF2C5B4" w:rsidR="002B2884" w:rsidRPr="00FC5312" w:rsidRDefault="002B2884" w:rsidP="00FC5312">
      <w:pPr>
        <w:spacing w:line="360" w:lineRule="auto"/>
        <w:rPr>
          <w:rFonts w:ascii="Arial" w:hAnsi="Arial" w:cs="Arial"/>
          <w:b/>
          <w:bCs/>
          <w:sz w:val="24"/>
          <w:szCs w:val="24"/>
          <w:u w:val="single"/>
          <w:lang w:val="en-US"/>
        </w:rPr>
      </w:pPr>
      <w:r w:rsidRPr="00FC5312">
        <w:rPr>
          <w:rFonts w:ascii="Arial" w:hAnsi="Arial" w:cs="Arial"/>
          <w:b/>
          <w:bCs/>
          <w:sz w:val="24"/>
          <w:szCs w:val="24"/>
          <w:u w:val="single"/>
          <w:lang w:val="en-US"/>
        </w:rPr>
        <w:t>Introduction</w:t>
      </w:r>
    </w:p>
    <w:p w14:paraId="762BF504" w14:textId="18A11693" w:rsidR="003F52F3" w:rsidRPr="003F52F3" w:rsidRDefault="002B2884" w:rsidP="003F52F3">
      <w:pPr>
        <w:pStyle w:val="ListParagraph"/>
        <w:numPr>
          <w:ilvl w:val="0"/>
          <w:numId w:val="1"/>
        </w:numPr>
        <w:spacing w:line="360" w:lineRule="auto"/>
        <w:rPr>
          <w:rFonts w:ascii="Arial" w:hAnsi="Arial" w:cs="Arial"/>
          <w:b/>
          <w:bCs/>
          <w:sz w:val="24"/>
          <w:szCs w:val="24"/>
          <w:u w:val="single"/>
          <w:lang w:val="en-US"/>
        </w:rPr>
      </w:pPr>
      <w:r w:rsidRPr="00FC5312">
        <w:rPr>
          <w:rFonts w:ascii="Arial" w:hAnsi="Arial" w:cs="Arial"/>
          <w:sz w:val="24"/>
          <w:szCs w:val="24"/>
          <w:lang w:val="en-US"/>
        </w:rPr>
        <w:t xml:space="preserve">The Association of Prison Lawyers (APL) was formed in 2008 by a group of specialist lawyers, </w:t>
      </w:r>
      <w:r w:rsidR="00FC5312" w:rsidRPr="00FC5312">
        <w:rPr>
          <w:rFonts w:ascii="Arial" w:hAnsi="Arial" w:cs="Arial"/>
          <w:sz w:val="24"/>
          <w:szCs w:val="24"/>
          <w:lang w:val="en-US"/>
        </w:rPr>
        <w:t>comprising</w:t>
      </w:r>
      <w:r w:rsidRPr="00FC5312">
        <w:rPr>
          <w:rFonts w:ascii="Arial" w:hAnsi="Arial" w:cs="Arial"/>
          <w:sz w:val="24"/>
          <w:szCs w:val="24"/>
          <w:lang w:val="en-US"/>
        </w:rPr>
        <w:t xml:space="preserve"> barristers, solicitors and legal representatives across England &amp; Wales. We represent and provide training for our members, and </w:t>
      </w:r>
      <w:proofErr w:type="spellStart"/>
      <w:r w:rsidRPr="00FC5312">
        <w:rPr>
          <w:rFonts w:ascii="Arial" w:hAnsi="Arial" w:cs="Arial"/>
          <w:sz w:val="24"/>
          <w:szCs w:val="24"/>
          <w:lang w:val="en-US"/>
        </w:rPr>
        <w:t>endeavour</w:t>
      </w:r>
      <w:proofErr w:type="spellEnd"/>
      <w:r w:rsidRPr="00FC5312">
        <w:rPr>
          <w:rFonts w:ascii="Arial" w:hAnsi="Arial" w:cs="Arial"/>
          <w:sz w:val="24"/>
          <w:szCs w:val="24"/>
          <w:lang w:val="en-US"/>
        </w:rPr>
        <w:t xml:space="preserve"> to represent their views in policy development and engage with relevant stakeholders as appropriate to try and ensure that law, policy </w:t>
      </w:r>
      <w:r w:rsidR="000C6A97" w:rsidRPr="00FC5312">
        <w:rPr>
          <w:rFonts w:ascii="Arial" w:hAnsi="Arial" w:cs="Arial"/>
          <w:sz w:val="24"/>
          <w:szCs w:val="24"/>
          <w:lang w:val="en-US"/>
        </w:rPr>
        <w:t>and practice</w:t>
      </w:r>
      <w:r w:rsidRPr="00FC5312">
        <w:rPr>
          <w:rFonts w:ascii="Arial" w:hAnsi="Arial" w:cs="Arial"/>
          <w:sz w:val="24"/>
          <w:szCs w:val="24"/>
          <w:lang w:val="en-US"/>
        </w:rPr>
        <w:t xml:space="preserve"> in this area is made on an informed basis.</w:t>
      </w:r>
    </w:p>
    <w:p w14:paraId="7C1406A2" w14:textId="77777777" w:rsidR="003F52F3" w:rsidRPr="003F52F3" w:rsidRDefault="003F52F3" w:rsidP="003F52F3">
      <w:pPr>
        <w:pStyle w:val="ListParagraph"/>
        <w:spacing w:line="360" w:lineRule="auto"/>
        <w:ind w:left="360"/>
        <w:rPr>
          <w:rFonts w:ascii="Arial" w:hAnsi="Arial" w:cs="Arial"/>
          <w:b/>
          <w:bCs/>
          <w:sz w:val="24"/>
          <w:szCs w:val="24"/>
          <w:u w:val="single"/>
          <w:lang w:val="en-US"/>
        </w:rPr>
      </w:pPr>
    </w:p>
    <w:p w14:paraId="27B2E836" w14:textId="1F92EF80" w:rsidR="002B2884" w:rsidRPr="005B415A" w:rsidRDefault="002B2884" w:rsidP="00A42EEE">
      <w:pPr>
        <w:pStyle w:val="ListParagraph"/>
        <w:numPr>
          <w:ilvl w:val="0"/>
          <w:numId w:val="1"/>
        </w:numPr>
        <w:spacing w:line="360" w:lineRule="auto"/>
        <w:rPr>
          <w:rFonts w:ascii="Arial" w:hAnsi="Arial" w:cs="Arial"/>
          <w:b/>
          <w:bCs/>
          <w:sz w:val="24"/>
          <w:szCs w:val="24"/>
          <w:u w:val="single"/>
          <w:lang w:val="en-US"/>
        </w:rPr>
      </w:pPr>
      <w:r w:rsidRPr="003F52F3">
        <w:rPr>
          <w:rFonts w:ascii="Arial" w:hAnsi="Arial" w:cs="Arial"/>
          <w:sz w:val="24"/>
          <w:szCs w:val="24"/>
          <w:lang w:val="en-US"/>
        </w:rPr>
        <w:t xml:space="preserve">APL welcomes the opportunity to provide a view in relation to the issue of support for people in prison at </w:t>
      </w:r>
      <w:r w:rsidR="00CC2E65">
        <w:rPr>
          <w:rFonts w:ascii="Arial" w:hAnsi="Arial" w:cs="Arial"/>
          <w:sz w:val="24"/>
          <w:szCs w:val="24"/>
          <w:lang w:val="en-US"/>
        </w:rPr>
        <w:t xml:space="preserve">remote </w:t>
      </w:r>
      <w:r w:rsidRPr="003F52F3">
        <w:rPr>
          <w:rFonts w:ascii="Arial" w:hAnsi="Arial" w:cs="Arial"/>
          <w:sz w:val="24"/>
          <w:szCs w:val="24"/>
          <w:lang w:val="en-US"/>
        </w:rPr>
        <w:t>oral hearings. The</w:t>
      </w:r>
      <w:r w:rsidR="00A42EEE">
        <w:rPr>
          <w:rFonts w:ascii="Arial" w:hAnsi="Arial" w:cs="Arial"/>
          <w:sz w:val="24"/>
          <w:szCs w:val="24"/>
          <w:lang w:val="en-US"/>
        </w:rPr>
        <w:t xml:space="preserve"> paper</w:t>
      </w:r>
      <w:r w:rsidRPr="003F52F3">
        <w:rPr>
          <w:rFonts w:ascii="Arial" w:hAnsi="Arial" w:cs="Arial"/>
          <w:sz w:val="24"/>
          <w:szCs w:val="24"/>
          <w:lang w:val="en-US"/>
        </w:rPr>
        <w:t xml:space="preserve"> does not reflect the views of all members of APL and should not be taken as such.</w:t>
      </w:r>
    </w:p>
    <w:p w14:paraId="2A8BB02F" w14:textId="77777777" w:rsidR="00CC2E65" w:rsidRPr="005B415A" w:rsidRDefault="00CC2E65" w:rsidP="005B415A">
      <w:pPr>
        <w:pStyle w:val="ListParagraph"/>
        <w:rPr>
          <w:rFonts w:ascii="Arial" w:hAnsi="Arial" w:cs="Arial"/>
          <w:b/>
          <w:bCs/>
          <w:sz w:val="24"/>
          <w:szCs w:val="24"/>
          <w:u w:val="single"/>
          <w:lang w:val="en-US"/>
        </w:rPr>
      </w:pPr>
    </w:p>
    <w:p w14:paraId="715C5837" w14:textId="7EB117AF" w:rsidR="002B2884" w:rsidRPr="003F52F3" w:rsidRDefault="002B2884" w:rsidP="00FC5312">
      <w:pPr>
        <w:spacing w:line="360" w:lineRule="auto"/>
        <w:rPr>
          <w:rFonts w:ascii="Arial" w:hAnsi="Arial" w:cs="Arial"/>
          <w:b/>
          <w:bCs/>
          <w:sz w:val="24"/>
          <w:szCs w:val="24"/>
          <w:u w:val="single"/>
          <w:lang w:val="en-US"/>
        </w:rPr>
      </w:pPr>
      <w:r w:rsidRPr="003F52F3">
        <w:rPr>
          <w:rFonts w:ascii="Arial" w:hAnsi="Arial" w:cs="Arial"/>
          <w:b/>
          <w:bCs/>
          <w:sz w:val="24"/>
          <w:szCs w:val="24"/>
          <w:u w:val="single"/>
          <w:lang w:val="en-US"/>
        </w:rPr>
        <w:t xml:space="preserve">Context </w:t>
      </w:r>
    </w:p>
    <w:p w14:paraId="1266FD4E" w14:textId="1477FB8A" w:rsidR="003F52F3" w:rsidRDefault="002B2884" w:rsidP="00A42EEE">
      <w:pPr>
        <w:pStyle w:val="ListParagraph"/>
        <w:numPr>
          <w:ilvl w:val="0"/>
          <w:numId w:val="1"/>
        </w:numPr>
        <w:spacing w:line="360" w:lineRule="auto"/>
        <w:rPr>
          <w:rFonts w:ascii="Arial" w:hAnsi="Arial" w:cs="Arial"/>
          <w:sz w:val="24"/>
          <w:szCs w:val="24"/>
          <w:lang w:val="en-US"/>
        </w:rPr>
      </w:pPr>
      <w:r w:rsidRPr="00FC5312">
        <w:rPr>
          <w:rFonts w:ascii="Arial" w:hAnsi="Arial" w:cs="Arial"/>
          <w:sz w:val="24"/>
          <w:szCs w:val="24"/>
          <w:lang w:val="en-US"/>
        </w:rPr>
        <w:t xml:space="preserve">The APL </w:t>
      </w:r>
      <w:r w:rsidR="00A42EEE">
        <w:rPr>
          <w:rFonts w:ascii="Arial" w:hAnsi="Arial" w:cs="Arial"/>
          <w:sz w:val="24"/>
          <w:szCs w:val="24"/>
          <w:lang w:val="en-US"/>
        </w:rPr>
        <w:t xml:space="preserve">regularly </w:t>
      </w:r>
      <w:proofErr w:type="spellStart"/>
      <w:r w:rsidR="00A42EEE">
        <w:rPr>
          <w:rFonts w:ascii="Arial" w:hAnsi="Arial" w:cs="Arial"/>
          <w:sz w:val="24"/>
          <w:szCs w:val="24"/>
          <w:lang w:val="en-US"/>
        </w:rPr>
        <w:t>meets</w:t>
      </w:r>
      <w:proofErr w:type="spellEnd"/>
      <w:r w:rsidR="00A42EEE">
        <w:rPr>
          <w:rFonts w:ascii="Arial" w:hAnsi="Arial" w:cs="Arial"/>
          <w:sz w:val="24"/>
          <w:szCs w:val="24"/>
          <w:lang w:val="en-US"/>
        </w:rPr>
        <w:t xml:space="preserve"> with</w:t>
      </w:r>
      <w:r w:rsidR="00FC5312">
        <w:rPr>
          <w:rFonts w:ascii="Arial" w:hAnsi="Arial" w:cs="Arial"/>
          <w:sz w:val="24"/>
          <w:szCs w:val="24"/>
          <w:lang w:val="en-US"/>
        </w:rPr>
        <w:t xml:space="preserve"> Parole Board</w:t>
      </w:r>
      <w:r w:rsidR="00333E91">
        <w:rPr>
          <w:rFonts w:ascii="Arial" w:hAnsi="Arial" w:cs="Arial"/>
          <w:sz w:val="24"/>
          <w:szCs w:val="24"/>
          <w:lang w:val="en-US"/>
        </w:rPr>
        <w:t xml:space="preserve"> </w:t>
      </w:r>
      <w:r w:rsidR="00333E91" w:rsidRPr="00333E91">
        <w:rPr>
          <w:rFonts w:ascii="Arial" w:hAnsi="Arial" w:cs="Arial"/>
          <w:sz w:val="24"/>
          <w:szCs w:val="24"/>
        </w:rPr>
        <w:t>Senior Leadership Team</w:t>
      </w:r>
      <w:r w:rsidR="00FC5312">
        <w:rPr>
          <w:rFonts w:ascii="Arial" w:hAnsi="Arial" w:cs="Arial"/>
          <w:sz w:val="24"/>
          <w:szCs w:val="24"/>
          <w:lang w:val="en-US"/>
        </w:rPr>
        <w:t xml:space="preserve"> colleagues</w:t>
      </w:r>
      <w:r w:rsidRPr="00FC5312">
        <w:rPr>
          <w:rFonts w:ascii="Arial" w:hAnsi="Arial" w:cs="Arial"/>
          <w:sz w:val="24"/>
          <w:szCs w:val="24"/>
          <w:lang w:val="en-US"/>
        </w:rPr>
        <w:t xml:space="preserve">. </w:t>
      </w:r>
      <w:r w:rsidR="00A42EEE">
        <w:rPr>
          <w:rFonts w:ascii="Arial" w:hAnsi="Arial" w:cs="Arial"/>
          <w:sz w:val="24"/>
          <w:szCs w:val="24"/>
          <w:lang w:val="en-US"/>
        </w:rPr>
        <w:t>In Spring 2026</w:t>
      </w:r>
      <w:r w:rsidR="00333E91">
        <w:rPr>
          <w:rFonts w:ascii="Arial" w:hAnsi="Arial" w:cs="Arial"/>
          <w:sz w:val="24"/>
          <w:szCs w:val="24"/>
          <w:lang w:val="en-US"/>
        </w:rPr>
        <w:t xml:space="preserve"> Parole Board</w:t>
      </w:r>
      <w:r w:rsidRPr="00FC5312">
        <w:rPr>
          <w:rFonts w:ascii="Arial" w:hAnsi="Arial" w:cs="Arial"/>
          <w:sz w:val="24"/>
          <w:szCs w:val="24"/>
          <w:lang w:val="en-US"/>
        </w:rPr>
        <w:t xml:space="preserve"> </w:t>
      </w:r>
      <w:r w:rsidR="00A42EEE">
        <w:rPr>
          <w:rFonts w:ascii="Arial" w:hAnsi="Arial" w:cs="Arial"/>
          <w:sz w:val="24"/>
          <w:szCs w:val="24"/>
          <w:lang w:val="en-US"/>
        </w:rPr>
        <w:t>noted</w:t>
      </w:r>
      <w:r w:rsidRPr="00FC5312">
        <w:rPr>
          <w:rFonts w:ascii="Arial" w:hAnsi="Arial" w:cs="Arial"/>
          <w:sz w:val="24"/>
          <w:szCs w:val="24"/>
          <w:lang w:val="en-US"/>
        </w:rPr>
        <w:t xml:space="preserve"> that members </w:t>
      </w:r>
      <w:r w:rsidR="00A42EEE">
        <w:rPr>
          <w:rFonts w:ascii="Arial" w:hAnsi="Arial" w:cs="Arial"/>
          <w:sz w:val="24"/>
          <w:szCs w:val="24"/>
          <w:lang w:val="en-US"/>
        </w:rPr>
        <w:t xml:space="preserve">were </w:t>
      </w:r>
      <w:r w:rsidR="006435CE" w:rsidRPr="00FC5312">
        <w:rPr>
          <w:rFonts w:ascii="Arial" w:hAnsi="Arial" w:cs="Arial"/>
          <w:sz w:val="24"/>
          <w:szCs w:val="24"/>
        </w:rPr>
        <w:t xml:space="preserve">seeing </w:t>
      </w:r>
      <w:r w:rsidR="00CC2E65" w:rsidRPr="00FC5312">
        <w:rPr>
          <w:rFonts w:ascii="Arial" w:hAnsi="Arial" w:cs="Arial"/>
          <w:sz w:val="24"/>
          <w:szCs w:val="24"/>
        </w:rPr>
        <w:t>ever more</w:t>
      </w:r>
      <w:r w:rsidR="006435CE" w:rsidRPr="00FC5312">
        <w:rPr>
          <w:rFonts w:ascii="Arial" w:hAnsi="Arial" w:cs="Arial"/>
          <w:sz w:val="24"/>
          <w:szCs w:val="24"/>
        </w:rPr>
        <w:t xml:space="preserve"> instances of prisoners on their own in rooms for a remote</w:t>
      </w:r>
      <w:r w:rsidR="00CC2E65">
        <w:rPr>
          <w:rFonts w:ascii="Arial" w:hAnsi="Arial" w:cs="Arial"/>
          <w:sz w:val="24"/>
          <w:szCs w:val="24"/>
        </w:rPr>
        <w:t xml:space="preserve"> oral</w:t>
      </w:r>
      <w:r w:rsidR="006435CE" w:rsidRPr="00FC5312">
        <w:rPr>
          <w:rFonts w:ascii="Arial" w:hAnsi="Arial" w:cs="Arial"/>
          <w:sz w:val="24"/>
          <w:szCs w:val="24"/>
        </w:rPr>
        <w:t xml:space="preserve"> hearing</w:t>
      </w:r>
      <w:r w:rsidR="00CC2E65">
        <w:rPr>
          <w:rFonts w:ascii="Arial" w:hAnsi="Arial" w:cs="Arial"/>
          <w:sz w:val="24"/>
          <w:szCs w:val="24"/>
        </w:rPr>
        <w:t xml:space="preserve">. It was </w:t>
      </w:r>
      <w:r w:rsidR="00CC2E65">
        <w:rPr>
          <w:rFonts w:ascii="Arial" w:hAnsi="Arial" w:cs="Arial"/>
          <w:sz w:val="24"/>
          <w:szCs w:val="24"/>
        </w:rPr>
        <w:lastRenderedPageBreak/>
        <w:t>explained that w</w:t>
      </w:r>
      <w:r w:rsidR="006435CE" w:rsidRPr="00FC5312">
        <w:rPr>
          <w:rFonts w:ascii="Arial" w:hAnsi="Arial" w:cs="Arial"/>
          <w:sz w:val="24"/>
          <w:szCs w:val="24"/>
        </w:rPr>
        <w:t>he</w:t>
      </w:r>
      <w:r w:rsidR="00CC2E65">
        <w:rPr>
          <w:rFonts w:ascii="Arial" w:hAnsi="Arial" w:cs="Arial"/>
          <w:sz w:val="24"/>
          <w:szCs w:val="24"/>
        </w:rPr>
        <w:t>re</w:t>
      </w:r>
      <w:r w:rsidR="006435CE" w:rsidRPr="00FC5312">
        <w:rPr>
          <w:rFonts w:ascii="Arial" w:hAnsi="Arial" w:cs="Arial"/>
          <w:sz w:val="24"/>
          <w:szCs w:val="24"/>
        </w:rPr>
        <w:t xml:space="preserve"> this ha</w:t>
      </w:r>
      <w:r w:rsidR="00CC2E65">
        <w:rPr>
          <w:rFonts w:ascii="Arial" w:hAnsi="Arial" w:cs="Arial"/>
          <w:sz w:val="24"/>
          <w:szCs w:val="24"/>
        </w:rPr>
        <w:t xml:space="preserve">d </w:t>
      </w:r>
      <w:r w:rsidR="006435CE" w:rsidRPr="00FC5312">
        <w:rPr>
          <w:rFonts w:ascii="Arial" w:hAnsi="Arial" w:cs="Arial"/>
          <w:sz w:val="24"/>
          <w:szCs w:val="24"/>
        </w:rPr>
        <w:t>been raised with prisons, some had said it was not the job of the POM to be there with the prisoner</w:t>
      </w:r>
      <w:r w:rsidR="00CC2E65">
        <w:rPr>
          <w:rFonts w:ascii="Arial" w:hAnsi="Arial" w:cs="Arial"/>
          <w:sz w:val="24"/>
          <w:szCs w:val="24"/>
        </w:rPr>
        <w:t xml:space="preserve"> or to support them</w:t>
      </w:r>
      <w:r w:rsidR="006435CE" w:rsidRPr="00FC5312">
        <w:rPr>
          <w:rFonts w:ascii="Arial" w:hAnsi="Arial" w:cs="Arial"/>
          <w:sz w:val="24"/>
          <w:szCs w:val="24"/>
        </w:rPr>
        <w:t xml:space="preserve">. Our views were sought in relation to this. </w:t>
      </w:r>
      <w:r w:rsidR="00A42EEE">
        <w:rPr>
          <w:rFonts w:ascii="Arial" w:hAnsi="Arial" w:cs="Arial"/>
          <w:sz w:val="24"/>
          <w:szCs w:val="24"/>
        </w:rPr>
        <w:t>T</w:t>
      </w:r>
      <w:r w:rsidR="006435CE" w:rsidRPr="003F52F3">
        <w:rPr>
          <w:rFonts w:ascii="Arial" w:hAnsi="Arial" w:cs="Arial"/>
          <w:sz w:val="24"/>
          <w:szCs w:val="24"/>
          <w:lang w:val="en-US"/>
        </w:rPr>
        <w:t>his</w:t>
      </w:r>
      <w:r w:rsidR="00A42EEE">
        <w:rPr>
          <w:rFonts w:ascii="Arial" w:hAnsi="Arial" w:cs="Arial"/>
          <w:sz w:val="24"/>
          <w:szCs w:val="24"/>
          <w:lang w:val="en-US"/>
        </w:rPr>
        <w:t xml:space="preserve"> short</w:t>
      </w:r>
      <w:r w:rsidR="006435CE" w:rsidRPr="003F52F3">
        <w:rPr>
          <w:rFonts w:ascii="Arial" w:hAnsi="Arial" w:cs="Arial"/>
          <w:sz w:val="24"/>
          <w:szCs w:val="24"/>
          <w:lang w:val="en-US"/>
        </w:rPr>
        <w:t xml:space="preserve"> </w:t>
      </w:r>
      <w:r w:rsidR="00CC2E65">
        <w:rPr>
          <w:rFonts w:ascii="Arial" w:hAnsi="Arial" w:cs="Arial"/>
          <w:sz w:val="24"/>
          <w:szCs w:val="24"/>
          <w:lang w:val="en-US"/>
        </w:rPr>
        <w:t>paper</w:t>
      </w:r>
      <w:r w:rsidR="006435CE" w:rsidRPr="003F52F3">
        <w:rPr>
          <w:rFonts w:ascii="Arial" w:hAnsi="Arial" w:cs="Arial"/>
          <w:sz w:val="24"/>
          <w:szCs w:val="24"/>
          <w:lang w:val="en-US"/>
        </w:rPr>
        <w:t xml:space="preserve"> </w:t>
      </w:r>
      <w:r w:rsidR="00A42EEE">
        <w:rPr>
          <w:rFonts w:ascii="Arial" w:hAnsi="Arial" w:cs="Arial"/>
          <w:sz w:val="24"/>
          <w:szCs w:val="24"/>
          <w:lang w:val="en-US"/>
        </w:rPr>
        <w:t>identifies</w:t>
      </w:r>
      <w:r w:rsidR="006435CE" w:rsidRPr="003F52F3">
        <w:rPr>
          <w:rFonts w:ascii="Arial" w:hAnsi="Arial" w:cs="Arial"/>
          <w:sz w:val="24"/>
          <w:szCs w:val="24"/>
          <w:lang w:val="en-US"/>
        </w:rPr>
        <w:t xml:space="preserve"> key points from member feedback</w:t>
      </w:r>
      <w:r w:rsidR="00A42EEE">
        <w:rPr>
          <w:rFonts w:ascii="Arial" w:hAnsi="Arial" w:cs="Arial"/>
          <w:sz w:val="24"/>
          <w:szCs w:val="24"/>
          <w:lang w:val="en-US"/>
        </w:rPr>
        <w:t xml:space="preserve"> based on a short “snapshot” survey of 18 members and input from the APL Committee.  It then outlines some possible</w:t>
      </w:r>
      <w:r w:rsidR="003F52F3">
        <w:rPr>
          <w:rFonts w:ascii="Arial" w:hAnsi="Arial" w:cs="Arial"/>
          <w:sz w:val="24"/>
          <w:szCs w:val="24"/>
          <w:lang w:val="en-US"/>
        </w:rPr>
        <w:t xml:space="preserve"> next steps, including</w:t>
      </w:r>
      <w:r w:rsidR="006435CE" w:rsidRPr="003F52F3">
        <w:rPr>
          <w:rFonts w:ascii="Arial" w:hAnsi="Arial" w:cs="Arial"/>
          <w:sz w:val="24"/>
          <w:szCs w:val="24"/>
          <w:lang w:val="en-US"/>
        </w:rPr>
        <w:t xml:space="preserve"> what</w:t>
      </w:r>
      <w:r w:rsidR="003F52F3" w:rsidRPr="003F52F3">
        <w:rPr>
          <w:rFonts w:ascii="Arial" w:hAnsi="Arial" w:cs="Arial"/>
          <w:sz w:val="24"/>
          <w:szCs w:val="24"/>
          <w:lang w:val="en-US"/>
        </w:rPr>
        <w:t xml:space="preserve"> future guidance should incorporate and how</w:t>
      </w:r>
      <w:r w:rsidR="006435CE" w:rsidRPr="003F52F3">
        <w:rPr>
          <w:rFonts w:ascii="Arial" w:hAnsi="Arial" w:cs="Arial"/>
          <w:sz w:val="24"/>
          <w:szCs w:val="24"/>
          <w:lang w:val="en-US"/>
        </w:rPr>
        <w:t xml:space="preserve"> the Parole Board may be able to</w:t>
      </w:r>
      <w:r w:rsidR="003F52F3" w:rsidRPr="003F52F3">
        <w:rPr>
          <w:rFonts w:ascii="Arial" w:hAnsi="Arial" w:cs="Arial"/>
          <w:sz w:val="24"/>
          <w:szCs w:val="24"/>
          <w:lang w:val="en-US"/>
        </w:rPr>
        <w:t xml:space="preserve"> assist w</w:t>
      </w:r>
      <w:r w:rsidR="003F52F3">
        <w:rPr>
          <w:rFonts w:ascii="Arial" w:hAnsi="Arial" w:cs="Arial"/>
          <w:sz w:val="24"/>
          <w:szCs w:val="24"/>
          <w:lang w:val="en-US"/>
        </w:rPr>
        <w:t xml:space="preserve">ith this issue. </w:t>
      </w:r>
    </w:p>
    <w:p w14:paraId="1482F66E" w14:textId="77777777" w:rsidR="004A10DA" w:rsidRPr="00F15D6F" w:rsidRDefault="004A10DA" w:rsidP="00F15D6F">
      <w:pPr>
        <w:pStyle w:val="ListParagraph"/>
        <w:rPr>
          <w:rFonts w:ascii="Arial" w:hAnsi="Arial" w:cs="Arial"/>
          <w:sz w:val="24"/>
          <w:szCs w:val="24"/>
          <w:lang w:val="en-US"/>
        </w:rPr>
      </w:pPr>
    </w:p>
    <w:p w14:paraId="2D318535" w14:textId="4100EFA1" w:rsidR="00CC2E65" w:rsidRPr="00A42EEE" w:rsidRDefault="00CC2E65" w:rsidP="000A4B19">
      <w:pPr>
        <w:pStyle w:val="ListParagraph"/>
        <w:numPr>
          <w:ilvl w:val="0"/>
          <w:numId w:val="1"/>
        </w:numPr>
        <w:spacing w:line="360" w:lineRule="auto"/>
        <w:rPr>
          <w:rFonts w:ascii="Arial" w:hAnsi="Arial" w:cs="Arial"/>
          <w:sz w:val="24"/>
          <w:szCs w:val="24"/>
          <w:lang w:val="en-US"/>
        </w:rPr>
      </w:pPr>
      <w:r w:rsidRPr="00CC2E65">
        <w:rPr>
          <w:rFonts w:ascii="Arial" w:hAnsi="Arial" w:cs="Arial"/>
          <w:sz w:val="24"/>
          <w:szCs w:val="24"/>
        </w:rPr>
        <w:t xml:space="preserve">It is recommended that the </w:t>
      </w:r>
      <w:r>
        <w:rPr>
          <w:rFonts w:ascii="Arial" w:hAnsi="Arial" w:cs="Arial"/>
          <w:sz w:val="24"/>
          <w:szCs w:val="24"/>
        </w:rPr>
        <w:t xml:space="preserve">Parole Board </w:t>
      </w:r>
      <w:r w:rsidRPr="00CC2E65">
        <w:rPr>
          <w:rFonts w:ascii="Arial" w:hAnsi="Arial" w:cs="Arial"/>
          <w:sz w:val="24"/>
          <w:szCs w:val="24"/>
        </w:rPr>
        <w:t xml:space="preserve">and </w:t>
      </w:r>
      <w:r>
        <w:rPr>
          <w:rFonts w:ascii="Arial" w:hAnsi="Arial" w:cs="Arial"/>
          <w:sz w:val="24"/>
          <w:szCs w:val="24"/>
        </w:rPr>
        <w:t>PPCS</w:t>
      </w:r>
      <w:r w:rsidRPr="00CC2E65">
        <w:rPr>
          <w:rFonts w:ascii="Arial" w:hAnsi="Arial" w:cs="Arial"/>
          <w:sz w:val="24"/>
          <w:szCs w:val="24"/>
        </w:rPr>
        <w:t xml:space="preserve"> engage directly with prisoners to obtain their views on this issue, ensuring that the perspectives of those most directly affected are appropriately considered in the development of future policy.</w:t>
      </w:r>
    </w:p>
    <w:p w14:paraId="64AB7A01" w14:textId="77777777" w:rsidR="00A42EEE" w:rsidRPr="00A42EEE" w:rsidRDefault="00A42EEE" w:rsidP="00A42EEE">
      <w:pPr>
        <w:pStyle w:val="ListParagraph"/>
        <w:rPr>
          <w:rFonts w:ascii="Arial" w:hAnsi="Arial" w:cs="Arial"/>
          <w:sz w:val="24"/>
          <w:szCs w:val="24"/>
          <w:lang w:val="en-US"/>
        </w:rPr>
      </w:pPr>
    </w:p>
    <w:p w14:paraId="4311208B" w14:textId="77777777" w:rsidR="00A42EEE" w:rsidRPr="00986BE8" w:rsidRDefault="00A42EEE" w:rsidP="00A42EEE">
      <w:pPr>
        <w:spacing w:line="360" w:lineRule="auto"/>
        <w:rPr>
          <w:rFonts w:ascii="Arial" w:hAnsi="Arial" w:cs="Arial"/>
          <w:b/>
          <w:bCs/>
          <w:sz w:val="24"/>
          <w:szCs w:val="24"/>
          <w:u w:val="single"/>
        </w:rPr>
      </w:pPr>
      <w:r w:rsidRPr="00986BE8">
        <w:rPr>
          <w:rFonts w:ascii="Arial" w:hAnsi="Arial" w:cs="Arial"/>
          <w:b/>
          <w:bCs/>
          <w:sz w:val="24"/>
          <w:szCs w:val="24"/>
          <w:u w:val="single"/>
        </w:rPr>
        <w:t xml:space="preserve">A summary of the key issues </w:t>
      </w:r>
    </w:p>
    <w:p w14:paraId="031A6006" w14:textId="77777777" w:rsidR="00A42EEE" w:rsidRPr="003F52F3" w:rsidRDefault="00A42EEE" w:rsidP="00A42EEE">
      <w:pPr>
        <w:pStyle w:val="ListParagraph"/>
        <w:numPr>
          <w:ilvl w:val="0"/>
          <w:numId w:val="1"/>
        </w:numPr>
        <w:spacing w:line="360" w:lineRule="auto"/>
        <w:rPr>
          <w:rFonts w:ascii="Arial" w:hAnsi="Arial" w:cs="Arial"/>
          <w:sz w:val="24"/>
          <w:szCs w:val="24"/>
          <w:u w:val="single"/>
        </w:rPr>
      </w:pPr>
      <w:r w:rsidRPr="003F52F3">
        <w:rPr>
          <w:rFonts w:ascii="Arial" w:hAnsi="Arial" w:cs="Arial"/>
          <w:sz w:val="24"/>
          <w:szCs w:val="24"/>
        </w:rPr>
        <w:t xml:space="preserve">Of the 18 respondents, the vast majority (83%) had experience of clients giving evidence alone at </w:t>
      </w:r>
      <w:r>
        <w:rPr>
          <w:rFonts w:ascii="Arial" w:hAnsi="Arial" w:cs="Arial"/>
          <w:sz w:val="24"/>
          <w:szCs w:val="24"/>
        </w:rPr>
        <w:t xml:space="preserve">remote </w:t>
      </w:r>
      <w:r w:rsidRPr="003F52F3">
        <w:rPr>
          <w:rFonts w:ascii="Arial" w:hAnsi="Arial" w:cs="Arial"/>
          <w:sz w:val="24"/>
          <w:szCs w:val="24"/>
        </w:rPr>
        <w:t xml:space="preserve">oral hearings and identified significant concerns, including the impact on vulnerable clients, emotional distress, lack of familiarity with proceedings, practical issues (such as technical difficulties and lack of access to hearing papers), and the absence of basic support during hearings. </w:t>
      </w:r>
    </w:p>
    <w:p w14:paraId="25E26C65" w14:textId="77777777" w:rsidR="00A42EEE" w:rsidRPr="003F52F3" w:rsidRDefault="00A42EEE" w:rsidP="00A42EEE">
      <w:pPr>
        <w:pStyle w:val="ListParagraph"/>
        <w:spacing w:line="360" w:lineRule="auto"/>
        <w:ind w:left="360"/>
        <w:rPr>
          <w:rFonts w:ascii="Arial" w:hAnsi="Arial" w:cs="Arial"/>
          <w:sz w:val="24"/>
          <w:szCs w:val="24"/>
          <w:u w:val="single"/>
        </w:rPr>
      </w:pPr>
    </w:p>
    <w:p w14:paraId="7A652A98" w14:textId="77777777" w:rsidR="00A42EEE" w:rsidRPr="003F52F3" w:rsidRDefault="00A42EEE" w:rsidP="00A42EEE">
      <w:pPr>
        <w:pStyle w:val="ListParagraph"/>
        <w:numPr>
          <w:ilvl w:val="0"/>
          <w:numId w:val="1"/>
        </w:numPr>
        <w:spacing w:line="360" w:lineRule="auto"/>
        <w:rPr>
          <w:rFonts w:ascii="Arial" w:hAnsi="Arial" w:cs="Arial"/>
          <w:sz w:val="24"/>
          <w:szCs w:val="24"/>
          <w:u w:val="single"/>
        </w:rPr>
      </w:pPr>
      <w:r w:rsidRPr="003F52F3">
        <w:rPr>
          <w:rFonts w:ascii="Arial" w:hAnsi="Arial" w:cs="Arial"/>
          <w:sz w:val="24"/>
          <w:szCs w:val="24"/>
        </w:rPr>
        <w:t xml:space="preserve">Views on </w:t>
      </w:r>
      <w:r>
        <w:rPr>
          <w:rFonts w:ascii="Arial" w:hAnsi="Arial" w:cs="Arial"/>
          <w:sz w:val="24"/>
          <w:szCs w:val="24"/>
        </w:rPr>
        <w:t xml:space="preserve">POM’s </w:t>
      </w:r>
      <w:r w:rsidRPr="003F52F3">
        <w:rPr>
          <w:rFonts w:ascii="Arial" w:hAnsi="Arial" w:cs="Arial"/>
          <w:sz w:val="24"/>
          <w:szCs w:val="24"/>
        </w:rPr>
        <w:t>providing in-person support were mixed. While many considered a POM preferable to a client being alone, concerns were raised where the POM is also a witness whose evidence may not support the client. The preferred position was for legal representatives to attend in person where possible, with POMs or alternative support (such as chaplains or keyworkers) available where this is not feasible.</w:t>
      </w:r>
    </w:p>
    <w:p w14:paraId="161FFA23" w14:textId="77777777" w:rsidR="00A42EEE" w:rsidRPr="003F52F3" w:rsidRDefault="00A42EEE" w:rsidP="00A42EEE">
      <w:pPr>
        <w:pStyle w:val="ListParagraph"/>
        <w:rPr>
          <w:rFonts w:ascii="Arial" w:hAnsi="Arial" w:cs="Arial"/>
          <w:sz w:val="24"/>
          <w:szCs w:val="24"/>
        </w:rPr>
      </w:pPr>
    </w:p>
    <w:p w14:paraId="63CBE05D" w14:textId="77777777" w:rsidR="00A42EEE" w:rsidRPr="007C2B01" w:rsidRDefault="00A42EEE" w:rsidP="00A42EEE">
      <w:pPr>
        <w:pStyle w:val="ListParagraph"/>
        <w:numPr>
          <w:ilvl w:val="0"/>
          <w:numId w:val="1"/>
        </w:numPr>
        <w:spacing w:line="360" w:lineRule="auto"/>
        <w:rPr>
          <w:rFonts w:ascii="Arial" w:hAnsi="Arial" w:cs="Arial"/>
          <w:sz w:val="24"/>
          <w:szCs w:val="24"/>
          <w:u w:val="single"/>
        </w:rPr>
      </w:pPr>
      <w:r w:rsidRPr="003F52F3">
        <w:rPr>
          <w:rFonts w:ascii="Arial" w:hAnsi="Arial" w:cs="Arial"/>
          <w:sz w:val="24"/>
          <w:szCs w:val="24"/>
        </w:rPr>
        <w:t xml:space="preserve">Respondents strongly agreed that clients should not face </w:t>
      </w:r>
      <w:r>
        <w:rPr>
          <w:rFonts w:ascii="Arial" w:hAnsi="Arial" w:cs="Arial"/>
          <w:sz w:val="24"/>
          <w:szCs w:val="24"/>
        </w:rPr>
        <w:t xml:space="preserve">remote </w:t>
      </w:r>
      <w:r w:rsidRPr="003F52F3">
        <w:rPr>
          <w:rFonts w:ascii="Arial" w:hAnsi="Arial" w:cs="Arial"/>
          <w:sz w:val="24"/>
          <w:szCs w:val="24"/>
        </w:rPr>
        <w:t>oral hearings alone wherever possible. Where a POM cannot attend, this should be communicated in advance so alternative support can be arranged. Members also highlighted practical barriers to legal representatives attending in person, including Legal Aid funding, prison access, and unsuitable hearing facilities, and suggested greater support through Parole Board directions to facilitate in-person attendance</w:t>
      </w:r>
      <w:r>
        <w:rPr>
          <w:rFonts w:ascii="Arial" w:hAnsi="Arial" w:cs="Arial"/>
          <w:sz w:val="24"/>
          <w:szCs w:val="24"/>
        </w:rPr>
        <w:t xml:space="preserve"> if policy does not comment upon this. </w:t>
      </w:r>
    </w:p>
    <w:p w14:paraId="775A779B" w14:textId="77777777" w:rsidR="00A42EEE" w:rsidRPr="000A4B19" w:rsidRDefault="00A42EEE" w:rsidP="00A42EEE">
      <w:pPr>
        <w:pStyle w:val="ListParagraph"/>
        <w:spacing w:line="360" w:lineRule="auto"/>
        <w:ind w:left="360"/>
        <w:rPr>
          <w:rFonts w:ascii="Arial" w:hAnsi="Arial" w:cs="Arial"/>
          <w:sz w:val="24"/>
          <w:szCs w:val="24"/>
          <w:lang w:val="en-US"/>
        </w:rPr>
      </w:pPr>
    </w:p>
    <w:p w14:paraId="56A601AA" w14:textId="6365798A" w:rsidR="006435CE" w:rsidRPr="00CC2E65" w:rsidRDefault="002B2884" w:rsidP="00CC2E65">
      <w:pPr>
        <w:spacing w:line="360" w:lineRule="auto"/>
        <w:rPr>
          <w:rFonts w:ascii="Arial" w:hAnsi="Arial" w:cs="Arial"/>
          <w:sz w:val="24"/>
          <w:szCs w:val="24"/>
          <w:lang w:val="en-US"/>
        </w:rPr>
      </w:pPr>
      <w:r w:rsidRPr="00CC2E65">
        <w:rPr>
          <w:rFonts w:ascii="Arial" w:hAnsi="Arial" w:cs="Arial"/>
          <w:b/>
          <w:bCs/>
          <w:sz w:val="24"/>
          <w:szCs w:val="24"/>
          <w:u w:val="single"/>
        </w:rPr>
        <w:t xml:space="preserve">Key points from member feedback: </w:t>
      </w:r>
    </w:p>
    <w:p w14:paraId="14C1B954" w14:textId="22D9163C" w:rsidR="00CC2E65" w:rsidRDefault="003D2485" w:rsidP="00CC2E65">
      <w:pPr>
        <w:pStyle w:val="ListParagraph"/>
        <w:numPr>
          <w:ilvl w:val="0"/>
          <w:numId w:val="1"/>
        </w:numPr>
        <w:spacing w:line="360" w:lineRule="auto"/>
        <w:rPr>
          <w:rFonts w:ascii="Arial" w:hAnsi="Arial" w:cs="Arial"/>
          <w:sz w:val="24"/>
          <w:szCs w:val="24"/>
        </w:rPr>
      </w:pPr>
      <w:r w:rsidRPr="00FC5312">
        <w:rPr>
          <w:rFonts w:ascii="Arial" w:hAnsi="Arial" w:cs="Arial"/>
          <w:sz w:val="24"/>
          <w:szCs w:val="24"/>
        </w:rPr>
        <w:t>We received 1</w:t>
      </w:r>
      <w:r w:rsidR="00E07C20" w:rsidRPr="00FC5312">
        <w:rPr>
          <w:rFonts w:ascii="Arial" w:hAnsi="Arial" w:cs="Arial"/>
          <w:sz w:val="24"/>
          <w:szCs w:val="24"/>
        </w:rPr>
        <w:t xml:space="preserve">8 </w:t>
      </w:r>
      <w:r w:rsidRPr="00FC5312">
        <w:rPr>
          <w:rFonts w:ascii="Arial" w:hAnsi="Arial" w:cs="Arial"/>
          <w:sz w:val="24"/>
          <w:szCs w:val="24"/>
        </w:rPr>
        <w:t>responses to our survey.</w:t>
      </w:r>
      <w:r w:rsidR="003F52F3">
        <w:rPr>
          <w:rFonts w:ascii="Arial" w:hAnsi="Arial" w:cs="Arial"/>
          <w:sz w:val="24"/>
          <w:szCs w:val="24"/>
        </w:rPr>
        <w:t xml:space="preserve"> </w:t>
      </w:r>
      <w:r w:rsidRPr="003F52F3">
        <w:rPr>
          <w:rFonts w:ascii="Arial" w:hAnsi="Arial" w:cs="Arial"/>
          <w:sz w:val="24"/>
          <w:szCs w:val="24"/>
        </w:rPr>
        <w:t>We have also sought</w:t>
      </w:r>
      <w:r w:rsidR="00CC2E65">
        <w:rPr>
          <w:rFonts w:ascii="Arial" w:hAnsi="Arial" w:cs="Arial"/>
          <w:sz w:val="24"/>
          <w:szCs w:val="24"/>
        </w:rPr>
        <w:t xml:space="preserve"> APL</w:t>
      </w:r>
      <w:r w:rsidRPr="003F52F3">
        <w:rPr>
          <w:rFonts w:ascii="Arial" w:hAnsi="Arial" w:cs="Arial"/>
          <w:sz w:val="24"/>
          <w:szCs w:val="24"/>
        </w:rPr>
        <w:t xml:space="preserve"> </w:t>
      </w:r>
      <w:r w:rsidR="003F52F3">
        <w:rPr>
          <w:rFonts w:ascii="Arial" w:hAnsi="Arial" w:cs="Arial"/>
          <w:sz w:val="24"/>
          <w:szCs w:val="24"/>
        </w:rPr>
        <w:t>C</w:t>
      </w:r>
      <w:r w:rsidRPr="003F52F3">
        <w:rPr>
          <w:rFonts w:ascii="Arial" w:hAnsi="Arial" w:cs="Arial"/>
          <w:sz w:val="24"/>
          <w:szCs w:val="24"/>
        </w:rPr>
        <w:t>ommittee views on this submission before</w:t>
      </w:r>
      <w:r w:rsidR="003F52F3">
        <w:rPr>
          <w:rFonts w:ascii="Arial" w:hAnsi="Arial" w:cs="Arial"/>
          <w:sz w:val="24"/>
          <w:szCs w:val="24"/>
        </w:rPr>
        <w:t xml:space="preserve"> providing it to the Parole Board. </w:t>
      </w:r>
    </w:p>
    <w:p w14:paraId="0FA7E844" w14:textId="77777777" w:rsidR="00CC2E65" w:rsidRDefault="00CC2E65" w:rsidP="00CC2E65">
      <w:pPr>
        <w:pStyle w:val="ListParagraph"/>
        <w:spacing w:line="360" w:lineRule="auto"/>
        <w:ind w:left="360"/>
        <w:rPr>
          <w:rFonts w:ascii="Arial" w:hAnsi="Arial" w:cs="Arial"/>
          <w:sz w:val="24"/>
          <w:szCs w:val="24"/>
        </w:rPr>
      </w:pPr>
    </w:p>
    <w:p w14:paraId="13C27EAC" w14:textId="77777777" w:rsidR="007C2B01" w:rsidRDefault="003D2485" w:rsidP="007C2B01">
      <w:pPr>
        <w:pStyle w:val="ListParagraph"/>
        <w:numPr>
          <w:ilvl w:val="0"/>
          <w:numId w:val="1"/>
        </w:numPr>
        <w:spacing w:line="360" w:lineRule="auto"/>
        <w:rPr>
          <w:rFonts w:ascii="Arial" w:hAnsi="Arial" w:cs="Arial"/>
          <w:sz w:val="24"/>
          <w:szCs w:val="24"/>
        </w:rPr>
      </w:pPr>
      <w:r w:rsidRPr="00CC2E65">
        <w:rPr>
          <w:rFonts w:ascii="Arial" w:hAnsi="Arial" w:cs="Arial"/>
          <w:sz w:val="24"/>
          <w:szCs w:val="24"/>
        </w:rPr>
        <w:t>When respondents were asked whether they had experience of a client giving evidence alone in a room at a</w:t>
      </w:r>
      <w:r w:rsidR="00CC2E65">
        <w:rPr>
          <w:rFonts w:ascii="Arial" w:hAnsi="Arial" w:cs="Arial"/>
          <w:sz w:val="24"/>
          <w:szCs w:val="24"/>
        </w:rPr>
        <w:t xml:space="preserve"> remote </w:t>
      </w:r>
      <w:r w:rsidRPr="00CC2E65">
        <w:rPr>
          <w:rFonts w:ascii="Arial" w:hAnsi="Arial" w:cs="Arial"/>
          <w:sz w:val="24"/>
          <w:szCs w:val="24"/>
        </w:rPr>
        <w:t>oral hearing:</w:t>
      </w:r>
    </w:p>
    <w:p w14:paraId="27825B16" w14:textId="77777777" w:rsidR="007C2B01" w:rsidRPr="007C2B01" w:rsidRDefault="007C2B01" w:rsidP="007C2B01">
      <w:pPr>
        <w:pStyle w:val="ListParagraph"/>
        <w:rPr>
          <w:rFonts w:ascii="Arial" w:hAnsi="Arial" w:cs="Arial"/>
          <w:sz w:val="24"/>
          <w:szCs w:val="24"/>
        </w:rPr>
      </w:pPr>
    </w:p>
    <w:p w14:paraId="124041B9" w14:textId="7E7619A3" w:rsidR="003D2485" w:rsidRPr="007C2B01" w:rsidRDefault="00E07C20" w:rsidP="007C2B01">
      <w:pPr>
        <w:pStyle w:val="ListParagraph"/>
        <w:numPr>
          <w:ilvl w:val="1"/>
          <w:numId w:val="1"/>
        </w:numPr>
        <w:spacing w:line="360" w:lineRule="auto"/>
        <w:rPr>
          <w:rFonts w:ascii="Arial" w:hAnsi="Arial" w:cs="Arial"/>
          <w:sz w:val="24"/>
          <w:szCs w:val="24"/>
        </w:rPr>
      </w:pPr>
      <w:r w:rsidRPr="007C2B01">
        <w:rPr>
          <w:rFonts w:ascii="Arial" w:hAnsi="Arial" w:cs="Arial"/>
          <w:sz w:val="24"/>
          <w:szCs w:val="24"/>
        </w:rPr>
        <w:t xml:space="preserve">83.33% </w:t>
      </w:r>
      <w:r w:rsidR="003D2485" w:rsidRPr="007C2B01">
        <w:rPr>
          <w:rFonts w:ascii="Arial" w:hAnsi="Arial" w:cs="Arial"/>
          <w:sz w:val="24"/>
          <w:szCs w:val="24"/>
        </w:rPr>
        <w:t xml:space="preserve">answered </w:t>
      </w:r>
      <w:r w:rsidRPr="007C2B01">
        <w:rPr>
          <w:rFonts w:ascii="Arial" w:hAnsi="Arial" w:cs="Arial"/>
          <w:sz w:val="24"/>
          <w:szCs w:val="24"/>
        </w:rPr>
        <w:t>y</w:t>
      </w:r>
      <w:r w:rsidR="003D2485" w:rsidRPr="007C2B01">
        <w:rPr>
          <w:rFonts w:ascii="Arial" w:hAnsi="Arial" w:cs="Arial"/>
          <w:sz w:val="24"/>
          <w:szCs w:val="24"/>
        </w:rPr>
        <w:t>es (1</w:t>
      </w:r>
      <w:r w:rsidRPr="007C2B01">
        <w:rPr>
          <w:rFonts w:ascii="Arial" w:hAnsi="Arial" w:cs="Arial"/>
          <w:sz w:val="24"/>
          <w:szCs w:val="24"/>
        </w:rPr>
        <w:t>5</w:t>
      </w:r>
      <w:r w:rsidR="003D2485" w:rsidRPr="007C2B01">
        <w:rPr>
          <w:rFonts w:ascii="Arial" w:hAnsi="Arial" w:cs="Arial"/>
          <w:sz w:val="24"/>
          <w:szCs w:val="24"/>
        </w:rPr>
        <w:t xml:space="preserve"> out of </w:t>
      </w:r>
      <w:r w:rsidRPr="007C2B01">
        <w:rPr>
          <w:rFonts w:ascii="Arial" w:hAnsi="Arial" w:cs="Arial"/>
          <w:sz w:val="24"/>
          <w:szCs w:val="24"/>
        </w:rPr>
        <w:t>18</w:t>
      </w:r>
      <w:r w:rsidR="003D2485" w:rsidRPr="007C2B01">
        <w:rPr>
          <w:rFonts w:ascii="Arial" w:hAnsi="Arial" w:cs="Arial"/>
          <w:sz w:val="24"/>
          <w:szCs w:val="24"/>
        </w:rPr>
        <w:t xml:space="preserve">) </w:t>
      </w:r>
    </w:p>
    <w:p w14:paraId="6E027484" w14:textId="056DA1FA" w:rsidR="003D2485" w:rsidRDefault="00E07C20"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 xml:space="preserve">16.67% </w:t>
      </w:r>
      <w:r w:rsidR="003D2485" w:rsidRPr="00FC5312">
        <w:rPr>
          <w:rFonts w:ascii="Arial" w:hAnsi="Arial" w:cs="Arial"/>
          <w:sz w:val="24"/>
          <w:szCs w:val="24"/>
        </w:rPr>
        <w:t xml:space="preserve">answered </w:t>
      </w:r>
      <w:r w:rsidRPr="00FC5312">
        <w:rPr>
          <w:rFonts w:ascii="Arial" w:hAnsi="Arial" w:cs="Arial"/>
          <w:sz w:val="24"/>
          <w:szCs w:val="24"/>
        </w:rPr>
        <w:t>n</w:t>
      </w:r>
      <w:r w:rsidR="003D2485" w:rsidRPr="00FC5312">
        <w:rPr>
          <w:rFonts w:ascii="Arial" w:hAnsi="Arial" w:cs="Arial"/>
          <w:sz w:val="24"/>
          <w:szCs w:val="24"/>
        </w:rPr>
        <w:t xml:space="preserve">o (3 out of </w:t>
      </w:r>
      <w:r w:rsidRPr="00FC5312">
        <w:rPr>
          <w:rFonts w:ascii="Arial" w:hAnsi="Arial" w:cs="Arial"/>
          <w:sz w:val="24"/>
          <w:szCs w:val="24"/>
        </w:rPr>
        <w:t>18</w:t>
      </w:r>
      <w:r w:rsidR="003D2485" w:rsidRPr="00FC5312">
        <w:rPr>
          <w:rFonts w:ascii="Arial" w:hAnsi="Arial" w:cs="Arial"/>
          <w:sz w:val="24"/>
          <w:szCs w:val="24"/>
        </w:rPr>
        <w:t>)</w:t>
      </w:r>
    </w:p>
    <w:p w14:paraId="7389ADA7" w14:textId="77777777" w:rsidR="003F52F3" w:rsidRPr="00FC5312" w:rsidRDefault="003F52F3" w:rsidP="003F52F3">
      <w:pPr>
        <w:pStyle w:val="ListParagraph"/>
        <w:spacing w:line="360" w:lineRule="auto"/>
        <w:ind w:left="792"/>
        <w:rPr>
          <w:rFonts w:ascii="Arial" w:hAnsi="Arial" w:cs="Arial"/>
          <w:sz w:val="24"/>
          <w:szCs w:val="24"/>
        </w:rPr>
      </w:pPr>
    </w:p>
    <w:p w14:paraId="357D6B39" w14:textId="58899240" w:rsidR="003D2485" w:rsidRDefault="003D2485" w:rsidP="00FC5312">
      <w:pPr>
        <w:pStyle w:val="ListParagraph"/>
        <w:numPr>
          <w:ilvl w:val="0"/>
          <w:numId w:val="1"/>
        </w:numPr>
        <w:spacing w:line="360" w:lineRule="auto"/>
        <w:rPr>
          <w:rFonts w:ascii="Arial" w:hAnsi="Arial" w:cs="Arial"/>
          <w:sz w:val="24"/>
          <w:szCs w:val="24"/>
        </w:rPr>
      </w:pPr>
      <w:r w:rsidRPr="00FC5312">
        <w:rPr>
          <w:rFonts w:ascii="Arial" w:hAnsi="Arial" w:cs="Arial"/>
          <w:sz w:val="24"/>
          <w:szCs w:val="24"/>
        </w:rPr>
        <w:t>Where respondents answered yes, they had the following concerns:</w:t>
      </w:r>
    </w:p>
    <w:p w14:paraId="5A8D1083" w14:textId="77777777" w:rsidR="00986BE8" w:rsidRPr="00FC5312" w:rsidRDefault="00986BE8" w:rsidP="00986BE8">
      <w:pPr>
        <w:pStyle w:val="ListParagraph"/>
        <w:spacing w:line="360" w:lineRule="auto"/>
        <w:ind w:left="360"/>
        <w:rPr>
          <w:rFonts w:ascii="Arial" w:hAnsi="Arial" w:cs="Arial"/>
          <w:sz w:val="24"/>
          <w:szCs w:val="24"/>
        </w:rPr>
      </w:pPr>
    </w:p>
    <w:p w14:paraId="31D26B28" w14:textId="7C5E2937" w:rsidR="00CC2E65" w:rsidRDefault="00E07C20" w:rsidP="00FC5312">
      <w:pPr>
        <w:pStyle w:val="ListParagraph"/>
        <w:numPr>
          <w:ilvl w:val="1"/>
          <w:numId w:val="1"/>
        </w:numPr>
        <w:spacing w:line="360" w:lineRule="auto"/>
        <w:rPr>
          <w:rFonts w:ascii="Arial" w:hAnsi="Arial" w:cs="Arial"/>
          <w:sz w:val="24"/>
          <w:szCs w:val="24"/>
        </w:rPr>
      </w:pPr>
      <w:r w:rsidRPr="00CC2E65">
        <w:rPr>
          <w:rFonts w:ascii="Arial" w:hAnsi="Arial" w:cs="Arial"/>
          <w:sz w:val="24"/>
          <w:szCs w:val="24"/>
        </w:rPr>
        <w:t xml:space="preserve">Clients that </w:t>
      </w:r>
      <w:r w:rsidR="007F5884" w:rsidRPr="00CC2E65">
        <w:rPr>
          <w:rFonts w:ascii="Arial" w:hAnsi="Arial" w:cs="Arial"/>
          <w:sz w:val="24"/>
          <w:szCs w:val="24"/>
        </w:rPr>
        <w:t>are vulnerable, by virtue of their age or mental health for example</w:t>
      </w:r>
      <w:r w:rsidRPr="00CC2E65">
        <w:rPr>
          <w:rFonts w:ascii="Arial" w:hAnsi="Arial" w:cs="Arial"/>
          <w:sz w:val="24"/>
          <w:szCs w:val="24"/>
        </w:rPr>
        <w:t xml:space="preserve">, being alone during </w:t>
      </w:r>
      <w:r w:rsidR="006D0035" w:rsidRPr="00CC2E65">
        <w:rPr>
          <w:rFonts w:ascii="Arial" w:hAnsi="Arial" w:cs="Arial"/>
          <w:sz w:val="24"/>
          <w:szCs w:val="24"/>
        </w:rPr>
        <w:t>a</w:t>
      </w:r>
      <w:r w:rsidRPr="00CC2E65">
        <w:rPr>
          <w:rFonts w:ascii="Arial" w:hAnsi="Arial" w:cs="Arial"/>
          <w:sz w:val="24"/>
          <w:szCs w:val="24"/>
        </w:rPr>
        <w:t xml:space="preserve"> difficult process</w:t>
      </w:r>
      <w:r w:rsidR="00CC2E65">
        <w:rPr>
          <w:rFonts w:ascii="Arial" w:hAnsi="Arial" w:cs="Arial"/>
          <w:sz w:val="24"/>
          <w:szCs w:val="24"/>
        </w:rPr>
        <w:t>.</w:t>
      </w:r>
    </w:p>
    <w:p w14:paraId="5C44DD73" w14:textId="655B587A" w:rsidR="007F5884" w:rsidRPr="00CC2E65" w:rsidRDefault="00E07C20" w:rsidP="00FC5312">
      <w:pPr>
        <w:pStyle w:val="ListParagraph"/>
        <w:numPr>
          <w:ilvl w:val="1"/>
          <w:numId w:val="1"/>
        </w:numPr>
        <w:spacing w:line="360" w:lineRule="auto"/>
        <w:rPr>
          <w:rFonts w:ascii="Arial" w:hAnsi="Arial" w:cs="Arial"/>
          <w:sz w:val="24"/>
          <w:szCs w:val="24"/>
        </w:rPr>
      </w:pPr>
      <w:r w:rsidRPr="00CC2E65">
        <w:rPr>
          <w:rFonts w:ascii="Arial" w:hAnsi="Arial" w:cs="Arial"/>
          <w:sz w:val="24"/>
          <w:szCs w:val="24"/>
        </w:rPr>
        <w:t>Clients</w:t>
      </w:r>
      <w:r w:rsidR="00CC2E65">
        <w:rPr>
          <w:rFonts w:ascii="Arial" w:hAnsi="Arial" w:cs="Arial"/>
          <w:sz w:val="24"/>
          <w:szCs w:val="24"/>
        </w:rPr>
        <w:t xml:space="preserve"> who have</w:t>
      </w:r>
      <w:r w:rsidRPr="00CC2E65">
        <w:rPr>
          <w:rFonts w:ascii="Arial" w:hAnsi="Arial" w:cs="Arial"/>
          <w:sz w:val="24"/>
          <w:szCs w:val="24"/>
        </w:rPr>
        <w:t xml:space="preserve"> </w:t>
      </w:r>
      <w:r w:rsidR="007F5884" w:rsidRPr="00CC2E65">
        <w:rPr>
          <w:rFonts w:ascii="Arial" w:hAnsi="Arial" w:cs="Arial"/>
          <w:sz w:val="24"/>
          <w:szCs w:val="24"/>
        </w:rPr>
        <w:t>no previous experience of Parole Board hearings</w:t>
      </w:r>
      <w:r w:rsidR="00CC2E65">
        <w:rPr>
          <w:rFonts w:ascii="Arial" w:hAnsi="Arial" w:cs="Arial"/>
          <w:sz w:val="24"/>
          <w:szCs w:val="24"/>
        </w:rPr>
        <w:t>.</w:t>
      </w:r>
    </w:p>
    <w:p w14:paraId="584191A6" w14:textId="5B2C9F07" w:rsidR="007F5884" w:rsidRPr="00FC5312" w:rsidRDefault="007F5884"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Clients being isolated whilst dealing with challenging emotions during a distressing and anxiety inducing process, where sensitive topics are discussed</w:t>
      </w:r>
      <w:r w:rsidR="00CC2E65">
        <w:rPr>
          <w:rFonts w:ascii="Arial" w:hAnsi="Arial" w:cs="Arial"/>
          <w:sz w:val="24"/>
          <w:szCs w:val="24"/>
        </w:rPr>
        <w:t>.</w:t>
      </w:r>
    </w:p>
    <w:p w14:paraId="7642FA70" w14:textId="337D9CAA" w:rsidR="007F5884" w:rsidRPr="00FC5312" w:rsidRDefault="00E07C20"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 xml:space="preserve">Clients who </w:t>
      </w:r>
      <w:r w:rsidR="007F5884" w:rsidRPr="00FC5312">
        <w:rPr>
          <w:rFonts w:ascii="Arial" w:hAnsi="Arial" w:cs="Arial"/>
          <w:sz w:val="24"/>
          <w:szCs w:val="24"/>
        </w:rPr>
        <w:t>have not been provided with a copy of the dossier</w:t>
      </w:r>
      <w:r w:rsidRPr="00FC5312">
        <w:rPr>
          <w:rFonts w:ascii="Arial" w:hAnsi="Arial" w:cs="Arial"/>
          <w:sz w:val="24"/>
          <w:szCs w:val="24"/>
        </w:rPr>
        <w:t xml:space="preserve"> by the prison</w:t>
      </w:r>
      <w:r w:rsidR="007F5884" w:rsidRPr="00FC5312">
        <w:rPr>
          <w:rFonts w:ascii="Arial" w:hAnsi="Arial" w:cs="Arial"/>
          <w:sz w:val="24"/>
          <w:szCs w:val="24"/>
        </w:rPr>
        <w:t>, so are unable to follow proceedings</w:t>
      </w:r>
      <w:r w:rsidR="00CC2E65">
        <w:rPr>
          <w:rFonts w:ascii="Arial" w:hAnsi="Arial" w:cs="Arial"/>
          <w:sz w:val="24"/>
          <w:szCs w:val="24"/>
        </w:rPr>
        <w:t xml:space="preserve">. </w:t>
      </w:r>
    </w:p>
    <w:p w14:paraId="106647A9" w14:textId="6919988E" w:rsidR="007F5884" w:rsidRPr="00FC5312" w:rsidRDefault="007F5884"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Clients having technical difficulties and being unable to resolve these themselves. This includes also not knowing how to mute, trying to be able to access private consultation</w:t>
      </w:r>
      <w:r w:rsidR="00E07C20" w:rsidRPr="00FC5312">
        <w:rPr>
          <w:rFonts w:ascii="Arial" w:hAnsi="Arial" w:cs="Arial"/>
          <w:sz w:val="24"/>
          <w:szCs w:val="24"/>
        </w:rPr>
        <w:t xml:space="preserve"> (and finding the process of asking for a private consultation daunting</w:t>
      </w:r>
      <w:r w:rsidR="00CC2E65">
        <w:rPr>
          <w:rFonts w:ascii="Arial" w:hAnsi="Arial" w:cs="Arial"/>
          <w:sz w:val="24"/>
          <w:szCs w:val="24"/>
        </w:rPr>
        <w:t>,</w:t>
      </w:r>
    </w:p>
    <w:p w14:paraId="2E41D05A" w14:textId="4F08DBA9" w:rsidR="007F5884" w:rsidRPr="00FC5312" w:rsidRDefault="007F5884"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 xml:space="preserve">Clients </w:t>
      </w:r>
      <w:r w:rsidR="00E07C20" w:rsidRPr="00FC5312">
        <w:rPr>
          <w:rFonts w:ascii="Arial" w:hAnsi="Arial" w:cs="Arial"/>
          <w:sz w:val="24"/>
          <w:szCs w:val="24"/>
        </w:rPr>
        <w:t>who are alone</w:t>
      </w:r>
      <w:r w:rsidRPr="00FC5312">
        <w:rPr>
          <w:rFonts w:ascii="Arial" w:hAnsi="Arial" w:cs="Arial"/>
          <w:sz w:val="24"/>
          <w:szCs w:val="24"/>
        </w:rPr>
        <w:t xml:space="preserve"> without basics such as </w:t>
      </w:r>
      <w:r w:rsidR="00CC2E65" w:rsidRPr="00FC5312">
        <w:rPr>
          <w:rFonts w:ascii="Arial" w:hAnsi="Arial" w:cs="Arial"/>
          <w:sz w:val="24"/>
          <w:szCs w:val="24"/>
        </w:rPr>
        <w:t>water</w:t>
      </w:r>
      <w:r w:rsidR="00986BE8">
        <w:rPr>
          <w:rFonts w:ascii="Arial" w:hAnsi="Arial" w:cs="Arial"/>
          <w:sz w:val="24"/>
          <w:szCs w:val="24"/>
        </w:rPr>
        <w:t>, a room with good ventilation,</w:t>
      </w:r>
      <w:r w:rsidR="00CC2E65">
        <w:rPr>
          <w:rFonts w:ascii="Arial" w:hAnsi="Arial" w:cs="Arial"/>
          <w:sz w:val="24"/>
          <w:szCs w:val="24"/>
        </w:rPr>
        <w:t xml:space="preserve"> or</w:t>
      </w:r>
      <w:r w:rsidRPr="00FC5312">
        <w:rPr>
          <w:rFonts w:ascii="Arial" w:hAnsi="Arial" w:cs="Arial"/>
          <w:sz w:val="24"/>
          <w:szCs w:val="24"/>
        </w:rPr>
        <w:t xml:space="preserve"> note paper/</w:t>
      </w:r>
      <w:r w:rsidR="00CC2E65">
        <w:rPr>
          <w:rFonts w:ascii="Arial" w:hAnsi="Arial" w:cs="Arial"/>
          <w:sz w:val="24"/>
          <w:szCs w:val="24"/>
        </w:rPr>
        <w:t xml:space="preserve"> a pen.</w:t>
      </w:r>
    </w:p>
    <w:p w14:paraId="16AC3935" w14:textId="77777777" w:rsidR="00E07C20" w:rsidRPr="00FC5312" w:rsidRDefault="00E07C20" w:rsidP="00FC5312">
      <w:pPr>
        <w:pStyle w:val="ListParagraph"/>
        <w:spacing w:line="360" w:lineRule="auto"/>
        <w:ind w:left="1440"/>
        <w:rPr>
          <w:rFonts w:ascii="Arial" w:hAnsi="Arial" w:cs="Arial"/>
          <w:sz w:val="24"/>
          <w:szCs w:val="24"/>
        </w:rPr>
      </w:pPr>
    </w:p>
    <w:p w14:paraId="7C9ABB0E" w14:textId="5EB9115B" w:rsidR="007F5884" w:rsidRPr="00986BE8" w:rsidRDefault="00E07C20" w:rsidP="00FC5312">
      <w:pPr>
        <w:pStyle w:val="ListParagraph"/>
        <w:numPr>
          <w:ilvl w:val="0"/>
          <w:numId w:val="1"/>
        </w:numPr>
        <w:spacing w:line="360" w:lineRule="auto"/>
        <w:rPr>
          <w:rFonts w:ascii="Arial" w:hAnsi="Arial" w:cs="Arial"/>
          <w:sz w:val="24"/>
          <w:szCs w:val="24"/>
          <w:u w:val="single"/>
        </w:rPr>
      </w:pPr>
      <w:r w:rsidRPr="00FC5312">
        <w:rPr>
          <w:rFonts w:ascii="Arial" w:hAnsi="Arial" w:cs="Arial"/>
          <w:sz w:val="24"/>
          <w:szCs w:val="24"/>
        </w:rPr>
        <w:t xml:space="preserve">When respondents were asked whether they think it is appropriate for the POM to be with the client for support during the hearing: </w:t>
      </w:r>
    </w:p>
    <w:p w14:paraId="74F7358E" w14:textId="77777777" w:rsidR="00986BE8" w:rsidRPr="00FC5312" w:rsidRDefault="00986BE8" w:rsidP="00986BE8">
      <w:pPr>
        <w:pStyle w:val="ListParagraph"/>
        <w:spacing w:line="360" w:lineRule="auto"/>
        <w:ind w:left="360"/>
        <w:rPr>
          <w:rFonts w:ascii="Arial" w:hAnsi="Arial" w:cs="Arial"/>
          <w:sz w:val="24"/>
          <w:szCs w:val="24"/>
          <w:u w:val="single"/>
        </w:rPr>
      </w:pPr>
    </w:p>
    <w:p w14:paraId="7BFDB039" w14:textId="51E0C6AE" w:rsidR="00E07C20" w:rsidRPr="00FC5312" w:rsidRDefault="00E07C20" w:rsidP="00FC5312">
      <w:pPr>
        <w:pStyle w:val="ListParagraph"/>
        <w:numPr>
          <w:ilvl w:val="1"/>
          <w:numId w:val="1"/>
        </w:numPr>
        <w:spacing w:line="360" w:lineRule="auto"/>
        <w:rPr>
          <w:rFonts w:ascii="Arial" w:hAnsi="Arial" w:cs="Arial"/>
          <w:sz w:val="24"/>
          <w:szCs w:val="24"/>
          <w:u w:val="single"/>
        </w:rPr>
      </w:pPr>
      <w:r w:rsidRPr="00FC5312">
        <w:rPr>
          <w:rFonts w:ascii="Arial" w:eastAsia="Times New Roman" w:hAnsi="Arial" w:cs="Arial"/>
          <w:kern w:val="0"/>
          <w:sz w:val="24"/>
          <w:szCs w:val="24"/>
          <w:lang w:eastAsia="en-GB"/>
          <w14:ligatures w14:val="none"/>
        </w:rPr>
        <w:t xml:space="preserve">44.44% answered </w:t>
      </w:r>
      <w:r w:rsidRPr="00FC5312">
        <w:rPr>
          <w:rFonts w:ascii="Arial" w:hAnsi="Arial" w:cs="Arial"/>
          <w:sz w:val="24"/>
          <w:szCs w:val="24"/>
        </w:rPr>
        <w:t>yes (8 out of 18)</w:t>
      </w:r>
    </w:p>
    <w:p w14:paraId="0A69A29B" w14:textId="5C8EC0B2" w:rsidR="00E07C20" w:rsidRPr="00FC5312" w:rsidRDefault="00E07C20" w:rsidP="00FC5312">
      <w:pPr>
        <w:pStyle w:val="ListParagraph"/>
        <w:numPr>
          <w:ilvl w:val="1"/>
          <w:numId w:val="1"/>
        </w:numPr>
        <w:spacing w:line="360" w:lineRule="auto"/>
        <w:rPr>
          <w:rFonts w:ascii="Arial" w:hAnsi="Arial" w:cs="Arial"/>
          <w:sz w:val="24"/>
          <w:szCs w:val="24"/>
          <w:u w:val="single"/>
        </w:rPr>
      </w:pPr>
      <w:r w:rsidRPr="00FC5312">
        <w:rPr>
          <w:rFonts w:ascii="Arial" w:hAnsi="Arial" w:cs="Arial"/>
          <w:sz w:val="24"/>
          <w:szCs w:val="24"/>
        </w:rPr>
        <w:t>50.00% answered sometimes (9 out of 18)</w:t>
      </w:r>
    </w:p>
    <w:p w14:paraId="31E35E51" w14:textId="6ED6C16E" w:rsidR="00E07C20" w:rsidRPr="00FC5312" w:rsidRDefault="00E07C20" w:rsidP="00FC5312">
      <w:pPr>
        <w:pStyle w:val="ListParagraph"/>
        <w:numPr>
          <w:ilvl w:val="1"/>
          <w:numId w:val="1"/>
        </w:numPr>
        <w:spacing w:line="360" w:lineRule="auto"/>
        <w:rPr>
          <w:rFonts w:ascii="Arial" w:hAnsi="Arial" w:cs="Arial"/>
          <w:sz w:val="24"/>
          <w:szCs w:val="24"/>
          <w:u w:val="single"/>
        </w:rPr>
      </w:pPr>
      <w:r w:rsidRPr="00FC5312">
        <w:rPr>
          <w:rFonts w:ascii="Arial" w:hAnsi="Arial" w:cs="Arial"/>
          <w:sz w:val="24"/>
          <w:szCs w:val="24"/>
        </w:rPr>
        <w:lastRenderedPageBreak/>
        <w:t>5.56% answered no (1 out of 18)</w:t>
      </w:r>
    </w:p>
    <w:p w14:paraId="113AEF03" w14:textId="77777777" w:rsidR="00E07C20" w:rsidRPr="00FC5312" w:rsidRDefault="00E07C20" w:rsidP="00FC5312">
      <w:pPr>
        <w:pStyle w:val="ListParagraph"/>
        <w:spacing w:line="360" w:lineRule="auto"/>
        <w:ind w:left="1440"/>
        <w:rPr>
          <w:rFonts w:ascii="Arial" w:hAnsi="Arial" w:cs="Arial"/>
          <w:sz w:val="24"/>
          <w:szCs w:val="24"/>
          <w:u w:val="single"/>
        </w:rPr>
      </w:pPr>
    </w:p>
    <w:p w14:paraId="6C1A27D9" w14:textId="5B6EDB1A" w:rsidR="00E07C20" w:rsidRPr="00986BE8" w:rsidRDefault="00E07C20" w:rsidP="00FC5312">
      <w:pPr>
        <w:pStyle w:val="ListParagraph"/>
        <w:numPr>
          <w:ilvl w:val="0"/>
          <w:numId w:val="1"/>
        </w:numPr>
        <w:spacing w:line="360" w:lineRule="auto"/>
        <w:rPr>
          <w:rFonts w:ascii="Arial" w:hAnsi="Arial" w:cs="Arial"/>
          <w:sz w:val="24"/>
          <w:szCs w:val="24"/>
          <w:u w:val="single"/>
        </w:rPr>
      </w:pPr>
      <w:r w:rsidRPr="00FC5312">
        <w:rPr>
          <w:rFonts w:ascii="Arial" w:hAnsi="Arial" w:cs="Arial"/>
          <w:sz w:val="24"/>
          <w:szCs w:val="24"/>
        </w:rPr>
        <w:t xml:space="preserve">In terms of the POM attending, respondents had the following </w:t>
      </w:r>
      <w:r w:rsidR="00CC2E65">
        <w:rPr>
          <w:rFonts w:ascii="Arial" w:hAnsi="Arial" w:cs="Arial"/>
          <w:sz w:val="24"/>
          <w:szCs w:val="24"/>
        </w:rPr>
        <w:t>perspectives</w:t>
      </w:r>
      <w:r w:rsidRPr="00FC5312">
        <w:rPr>
          <w:rFonts w:ascii="Arial" w:hAnsi="Arial" w:cs="Arial"/>
          <w:sz w:val="24"/>
          <w:szCs w:val="24"/>
        </w:rPr>
        <w:t>:</w:t>
      </w:r>
    </w:p>
    <w:p w14:paraId="6CF2E6B3" w14:textId="77777777" w:rsidR="00986BE8" w:rsidRPr="00FC5312" w:rsidRDefault="00986BE8" w:rsidP="00986BE8">
      <w:pPr>
        <w:pStyle w:val="ListParagraph"/>
        <w:spacing w:line="360" w:lineRule="auto"/>
        <w:ind w:left="360"/>
        <w:rPr>
          <w:rFonts w:ascii="Arial" w:hAnsi="Arial" w:cs="Arial"/>
          <w:sz w:val="24"/>
          <w:szCs w:val="24"/>
          <w:u w:val="single"/>
        </w:rPr>
      </w:pPr>
    </w:p>
    <w:p w14:paraId="66DB65DE" w14:textId="1886A4FD" w:rsidR="00E07C20" w:rsidRPr="00FC5312" w:rsidRDefault="00A42EEE" w:rsidP="00FC5312">
      <w:pPr>
        <w:pStyle w:val="ListParagraph"/>
        <w:numPr>
          <w:ilvl w:val="1"/>
          <w:numId w:val="1"/>
        </w:numPr>
        <w:spacing w:line="360" w:lineRule="auto"/>
        <w:rPr>
          <w:rFonts w:ascii="Arial" w:hAnsi="Arial" w:cs="Arial"/>
          <w:sz w:val="24"/>
          <w:szCs w:val="24"/>
          <w:u w:val="single"/>
        </w:rPr>
      </w:pPr>
      <w:r>
        <w:rPr>
          <w:rFonts w:ascii="Arial" w:hAnsi="Arial" w:cs="Arial"/>
          <w:sz w:val="24"/>
          <w:szCs w:val="24"/>
        </w:rPr>
        <w:t>I</w:t>
      </w:r>
      <w:r w:rsidR="00E07C20" w:rsidRPr="00FC5312">
        <w:rPr>
          <w:rFonts w:ascii="Arial" w:hAnsi="Arial" w:cs="Arial"/>
          <w:sz w:val="24"/>
          <w:szCs w:val="24"/>
        </w:rPr>
        <w:t>t may be preferrable for legal representatives to attend in person</w:t>
      </w:r>
      <w:r>
        <w:rPr>
          <w:rFonts w:ascii="Arial" w:hAnsi="Arial" w:cs="Arial"/>
          <w:sz w:val="24"/>
          <w:szCs w:val="24"/>
        </w:rPr>
        <w:t>, where possible</w:t>
      </w:r>
      <w:r w:rsidR="00CC2E65">
        <w:rPr>
          <w:rFonts w:ascii="Arial" w:hAnsi="Arial" w:cs="Arial"/>
          <w:sz w:val="24"/>
          <w:szCs w:val="24"/>
        </w:rPr>
        <w:t>.</w:t>
      </w:r>
    </w:p>
    <w:p w14:paraId="2FBCD1F9" w14:textId="1B46DCD7" w:rsidR="00804415" w:rsidRPr="00FC5312" w:rsidRDefault="00804415"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Some members felt that</w:t>
      </w:r>
      <w:r w:rsidR="000B5087" w:rsidRPr="00FC5312">
        <w:rPr>
          <w:rFonts w:ascii="Arial" w:hAnsi="Arial" w:cs="Arial"/>
          <w:sz w:val="24"/>
          <w:szCs w:val="24"/>
        </w:rPr>
        <w:t xml:space="preserve"> it should be normal for the POM to attend. The</w:t>
      </w:r>
      <w:r w:rsidR="00E07C20" w:rsidRPr="00FC5312">
        <w:rPr>
          <w:rFonts w:ascii="Arial" w:hAnsi="Arial" w:cs="Arial"/>
          <w:sz w:val="24"/>
          <w:szCs w:val="24"/>
        </w:rPr>
        <w:t xml:space="preserve"> prison is the POM’s workplace, and attendance should be least onerous</w:t>
      </w:r>
      <w:r w:rsidR="000B5087" w:rsidRPr="00FC5312">
        <w:rPr>
          <w:rFonts w:ascii="Arial" w:hAnsi="Arial" w:cs="Arial"/>
          <w:sz w:val="24"/>
          <w:szCs w:val="24"/>
        </w:rPr>
        <w:t xml:space="preserve"> on them. They are also the person who has the most in person contact with the </w:t>
      </w:r>
      <w:r w:rsidR="003F52F3" w:rsidRPr="00FC5312">
        <w:rPr>
          <w:rFonts w:ascii="Arial" w:hAnsi="Arial" w:cs="Arial"/>
          <w:sz w:val="24"/>
          <w:szCs w:val="24"/>
        </w:rPr>
        <w:t>prisoner and</w:t>
      </w:r>
      <w:r w:rsidRPr="00FC5312">
        <w:rPr>
          <w:rFonts w:ascii="Arial" w:hAnsi="Arial" w:cs="Arial"/>
          <w:sz w:val="24"/>
          <w:szCs w:val="24"/>
        </w:rPr>
        <w:t xml:space="preserve"> should know them well</w:t>
      </w:r>
      <w:r w:rsidR="000B5087" w:rsidRPr="00FC5312">
        <w:rPr>
          <w:rFonts w:ascii="Arial" w:hAnsi="Arial" w:cs="Arial"/>
          <w:sz w:val="24"/>
          <w:szCs w:val="24"/>
        </w:rPr>
        <w:t>. Further, the POM’s job role includes managing the prisoner in custody, and that attending the parole hearing should be seen as part of that management, support and rehabilitation services that they are meant to provide.</w:t>
      </w:r>
      <w:r w:rsidRPr="00FC5312">
        <w:rPr>
          <w:rFonts w:ascii="Arial" w:hAnsi="Arial" w:cs="Arial"/>
          <w:sz w:val="24"/>
          <w:szCs w:val="24"/>
        </w:rPr>
        <w:t xml:space="preserve"> As a professional witness based in the prison, and a representative of the prison, they should be in the establishment hosting the link. </w:t>
      </w:r>
    </w:p>
    <w:p w14:paraId="3E300924" w14:textId="4A9E1B18" w:rsidR="00804415" w:rsidRPr="00FC5312" w:rsidRDefault="00804415"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 xml:space="preserve">If the POM cannot attend in person with the prisoner, attendees should be forewarned so other arrangements can be made. </w:t>
      </w:r>
    </w:p>
    <w:p w14:paraId="540B6FD0" w14:textId="77777777" w:rsidR="00A42EEE" w:rsidRDefault="00804415"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Several members raised that t</w:t>
      </w:r>
      <w:r w:rsidR="000B5087" w:rsidRPr="00FC5312">
        <w:rPr>
          <w:rFonts w:ascii="Arial" w:hAnsi="Arial" w:cs="Arial"/>
          <w:sz w:val="24"/>
          <w:szCs w:val="24"/>
        </w:rPr>
        <w:t xml:space="preserve">here are some cases where the POM is not supporting progression/ the outcome the prisoner seeks, and this presents difficulty with the client feeling supported by them at a difficult time. As the POM is a witness and could give evidence that upsets the </w:t>
      </w:r>
      <w:r w:rsidRPr="00FC5312">
        <w:rPr>
          <w:rFonts w:ascii="Arial" w:hAnsi="Arial" w:cs="Arial"/>
          <w:sz w:val="24"/>
          <w:szCs w:val="24"/>
        </w:rPr>
        <w:t xml:space="preserve">client and be a “hostile witness” </w:t>
      </w:r>
      <w:r w:rsidR="000B5087" w:rsidRPr="00FC5312">
        <w:rPr>
          <w:rFonts w:ascii="Arial" w:hAnsi="Arial" w:cs="Arial"/>
          <w:sz w:val="24"/>
          <w:szCs w:val="24"/>
        </w:rPr>
        <w:t xml:space="preserve">they are most likely not the best avenue for support. </w:t>
      </w:r>
      <w:r w:rsidRPr="00FC5312">
        <w:rPr>
          <w:rFonts w:ascii="Arial" w:hAnsi="Arial" w:cs="Arial"/>
          <w:sz w:val="24"/>
          <w:szCs w:val="24"/>
        </w:rPr>
        <w:t xml:space="preserve"> </w:t>
      </w:r>
      <w:r w:rsidR="00A42EEE">
        <w:rPr>
          <w:rFonts w:ascii="Arial" w:hAnsi="Arial" w:cs="Arial"/>
          <w:sz w:val="24"/>
          <w:szCs w:val="24"/>
        </w:rPr>
        <w:t>H</w:t>
      </w:r>
      <w:r w:rsidRPr="00FC5312">
        <w:rPr>
          <w:rFonts w:ascii="Arial" w:hAnsi="Arial" w:cs="Arial"/>
          <w:sz w:val="24"/>
          <w:szCs w:val="24"/>
        </w:rPr>
        <w:t>owever</w:t>
      </w:r>
      <w:r w:rsidR="00A42EEE">
        <w:rPr>
          <w:rFonts w:ascii="Arial" w:hAnsi="Arial" w:cs="Arial"/>
          <w:sz w:val="24"/>
          <w:szCs w:val="24"/>
        </w:rPr>
        <w:t>, some</w:t>
      </w:r>
      <w:r w:rsidRPr="00FC5312">
        <w:rPr>
          <w:rFonts w:ascii="Arial" w:hAnsi="Arial" w:cs="Arial"/>
          <w:sz w:val="24"/>
          <w:szCs w:val="24"/>
        </w:rPr>
        <w:t xml:space="preserve"> members </w:t>
      </w:r>
      <w:r w:rsidR="00A42EEE">
        <w:rPr>
          <w:rFonts w:ascii="Arial" w:hAnsi="Arial" w:cs="Arial"/>
          <w:sz w:val="24"/>
          <w:szCs w:val="24"/>
        </w:rPr>
        <w:t>identified that there were</w:t>
      </w:r>
      <w:r w:rsidRPr="00FC5312">
        <w:rPr>
          <w:rFonts w:ascii="Arial" w:hAnsi="Arial" w:cs="Arial"/>
          <w:sz w:val="24"/>
          <w:szCs w:val="24"/>
        </w:rPr>
        <w:t xml:space="preserve"> cases</w:t>
      </w:r>
      <w:r w:rsidR="000B5087" w:rsidRPr="00FC5312">
        <w:rPr>
          <w:rFonts w:ascii="Arial" w:hAnsi="Arial" w:cs="Arial"/>
          <w:sz w:val="24"/>
          <w:szCs w:val="24"/>
        </w:rPr>
        <w:t xml:space="preserve"> where th</w:t>
      </w:r>
      <w:r w:rsidRPr="00FC5312">
        <w:rPr>
          <w:rFonts w:ascii="Arial" w:hAnsi="Arial" w:cs="Arial"/>
          <w:sz w:val="24"/>
          <w:szCs w:val="24"/>
        </w:rPr>
        <w:t xml:space="preserve">is is the </w:t>
      </w:r>
      <w:r w:rsidR="00CC2E65">
        <w:rPr>
          <w:rFonts w:ascii="Arial" w:hAnsi="Arial" w:cs="Arial"/>
          <w:sz w:val="24"/>
          <w:szCs w:val="24"/>
        </w:rPr>
        <w:t>position</w:t>
      </w:r>
      <w:r w:rsidRPr="00FC5312">
        <w:rPr>
          <w:rFonts w:ascii="Arial" w:hAnsi="Arial" w:cs="Arial"/>
          <w:sz w:val="24"/>
          <w:szCs w:val="24"/>
        </w:rPr>
        <w:t xml:space="preserve">, and it doesn’t present </w:t>
      </w:r>
      <w:r w:rsidR="000B5087" w:rsidRPr="00FC5312">
        <w:rPr>
          <w:rFonts w:ascii="Arial" w:hAnsi="Arial" w:cs="Arial"/>
          <w:sz w:val="24"/>
          <w:szCs w:val="24"/>
        </w:rPr>
        <w:t>an issue</w:t>
      </w:r>
      <w:r w:rsidR="00A42EEE">
        <w:rPr>
          <w:rFonts w:ascii="Arial" w:hAnsi="Arial" w:cs="Arial"/>
          <w:sz w:val="24"/>
          <w:szCs w:val="24"/>
        </w:rPr>
        <w:t xml:space="preserve"> </w:t>
      </w:r>
      <w:r w:rsidRPr="00FC5312">
        <w:rPr>
          <w:rFonts w:ascii="Arial" w:hAnsi="Arial" w:cs="Arial"/>
          <w:sz w:val="24"/>
          <w:szCs w:val="24"/>
        </w:rPr>
        <w:t>and the</w:t>
      </w:r>
      <w:r w:rsidR="00CC2E65">
        <w:rPr>
          <w:rFonts w:ascii="Arial" w:hAnsi="Arial" w:cs="Arial"/>
          <w:sz w:val="24"/>
          <w:szCs w:val="24"/>
        </w:rPr>
        <w:t xml:space="preserve"> POM’s </w:t>
      </w:r>
      <w:r w:rsidRPr="00FC5312">
        <w:rPr>
          <w:rFonts w:ascii="Arial" w:hAnsi="Arial" w:cs="Arial"/>
          <w:sz w:val="24"/>
          <w:szCs w:val="24"/>
        </w:rPr>
        <w:t>assistance with practical aspects of the hearing</w:t>
      </w:r>
      <w:r w:rsidR="00A42EEE">
        <w:rPr>
          <w:rFonts w:ascii="Arial" w:hAnsi="Arial" w:cs="Arial"/>
          <w:sz w:val="24"/>
          <w:szCs w:val="24"/>
        </w:rPr>
        <w:t xml:space="preserve"> is helpful</w:t>
      </w:r>
      <w:r w:rsidRPr="00FC5312">
        <w:rPr>
          <w:rFonts w:ascii="Arial" w:hAnsi="Arial" w:cs="Arial"/>
          <w:sz w:val="24"/>
          <w:szCs w:val="24"/>
        </w:rPr>
        <w:t xml:space="preserve">. </w:t>
      </w:r>
    </w:p>
    <w:p w14:paraId="0FD4C89A" w14:textId="4340A805" w:rsidR="000B5087" w:rsidRPr="00FC5312" w:rsidRDefault="00A42EEE" w:rsidP="00FC5312">
      <w:pPr>
        <w:pStyle w:val="ListParagraph"/>
        <w:numPr>
          <w:ilvl w:val="1"/>
          <w:numId w:val="1"/>
        </w:numPr>
        <w:spacing w:line="360" w:lineRule="auto"/>
        <w:rPr>
          <w:rFonts w:ascii="Arial" w:hAnsi="Arial" w:cs="Arial"/>
          <w:sz w:val="24"/>
          <w:szCs w:val="24"/>
        </w:rPr>
      </w:pPr>
      <w:r>
        <w:rPr>
          <w:rFonts w:ascii="Arial" w:hAnsi="Arial" w:cs="Arial"/>
          <w:sz w:val="24"/>
          <w:szCs w:val="24"/>
        </w:rPr>
        <w:t>T</w:t>
      </w:r>
      <w:r w:rsidR="003F52F3">
        <w:rPr>
          <w:rFonts w:ascii="Arial" w:hAnsi="Arial" w:cs="Arial"/>
          <w:sz w:val="24"/>
          <w:szCs w:val="24"/>
        </w:rPr>
        <w:t xml:space="preserve">here is a lack of consistency with the approaches of prisons and POMs. </w:t>
      </w:r>
    </w:p>
    <w:p w14:paraId="7A7FA5B3" w14:textId="1ED9F87F" w:rsidR="000B5087" w:rsidRPr="00FC5312" w:rsidRDefault="000B5087"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 xml:space="preserve">It can be helpful for the POM to be there, in </w:t>
      </w:r>
      <w:r w:rsidR="00804415" w:rsidRPr="00FC5312">
        <w:rPr>
          <w:rFonts w:ascii="Arial" w:hAnsi="Arial" w:cs="Arial"/>
          <w:sz w:val="24"/>
          <w:szCs w:val="24"/>
        </w:rPr>
        <w:t>circumstances</w:t>
      </w:r>
      <w:r w:rsidRPr="00FC5312">
        <w:rPr>
          <w:rFonts w:ascii="Arial" w:hAnsi="Arial" w:cs="Arial"/>
          <w:sz w:val="24"/>
          <w:szCs w:val="24"/>
        </w:rPr>
        <w:t xml:space="preserve"> where the legal representative can</w:t>
      </w:r>
      <w:r w:rsidR="00A42EEE">
        <w:rPr>
          <w:rFonts w:ascii="Arial" w:hAnsi="Arial" w:cs="Arial"/>
          <w:sz w:val="24"/>
          <w:szCs w:val="24"/>
        </w:rPr>
        <w:t>’</w:t>
      </w:r>
      <w:r w:rsidRPr="00FC5312">
        <w:rPr>
          <w:rFonts w:ascii="Arial" w:hAnsi="Arial" w:cs="Arial"/>
          <w:sz w:val="24"/>
          <w:szCs w:val="24"/>
        </w:rPr>
        <w:t>t, to help with navigating the dossier or explaining terminology.</w:t>
      </w:r>
    </w:p>
    <w:p w14:paraId="497A32B7" w14:textId="29CB6D70" w:rsidR="000B5087" w:rsidRPr="00FC5312" w:rsidRDefault="00804415"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There were mixed responses to the appropriateness</w:t>
      </w:r>
      <w:r w:rsidR="00CC2E65">
        <w:rPr>
          <w:rFonts w:ascii="Arial" w:hAnsi="Arial" w:cs="Arial"/>
          <w:sz w:val="24"/>
          <w:szCs w:val="24"/>
        </w:rPr>
        <w:t xml:space="preserve"> of POM’s being present in the room</w:t>
      </w:r>
      <w:r w:rsidRPr="00FC5312">
        <w:rPr>
          <w:rFonts w:ascii="Arial" w:hAnsi="Arial" w:cs="Arial"/>
          <w:sz w:val="24"/>
          <w:szCs w:val="24"/>
        </w:rPr>
        <w:t xml:space="preserve"> in circumstances where their evidence is not supportive. The overarching view is that this can be managed if the legal </w:t>
      </w:r>
      <w:r w:rsidRPr="00FC5312">
        <w:rPr>
          <w:rFonts w:ascii="Arial" w:hAnsi="Arial" w:cs="Arial"/>
          <w:sz w:val="24"/>
          <w:szCs w:val="24"/>
        </w:rPr>
        <w:lastRenderedPageBreak/>
        <w:t xml:space="preserve">representative is not able to attend in </w:t>
      </w:r>
      <w:r w:rsidR="005562CE" w:rsidRPr="00FC5312">
        <w:rPr>
          <w:rFonts w:ascii="Arial" w:hAnsi="Arial" w:cs="Arial"/>
          <w:sz w:val="24"/>
          <w:szCs w:val="24"/>
        </w:rPr>
        <w:t>person but</w:t>
      </w:r>
      <w:r w:rsidRPr="00FC5312">
        <w:rPr>
          <w:rFonts w:ascii="Arial" w:hAnsi="Arial" w:cs="Arial"/>
          <w:sz w:val="24"/>
          <w:szCs w:val="24"/>
        </w:rPr>
        <w:t xml:space="preserve"> would be preferrable for the legal representative to attend if they can. </w:t>
      </w:r>
    </w:p>
    <w:p w14:paraId="18DA1B46" w14:textId="46C55345" w:rsidR="00804415" w:rsidRPr="00A42EEE" w:rsidRDefault="00A42EEE" w:rsidP="00A42EEE">
      <w:pPr>
        <w:spacing w:line="360" w:lineRule="auto"/>
        <w:rPr>
          <w:rFonts w:ascii="Arial" w:hAnsi="Arial" w:cs="Arial"/>
          <w:b/>
          <w:bCs/>
          <w:sz w:val="24"/>
          <w:szCs w:val="24"/>
          <w:u w:val="single"/>
        </w:rPr>
      </w:pPr>
      <w:r>
        <w:rPr>
          <w:rFonts w:ascii="Arial" w:hAnsi="Arial" w:cs="Arial"/>
          <w:b/>
          <w:bCs/>
          <w:sz w:val="24"/>
          <w:szCs w:val="24"/>
          <w:u w:val="single"/>
        </w:rPr>
        <w:t>Observations for practice</w:t>
      </w:r>
    </w:p>
    <w:p w14:paraId="53AC928A" w14:textId="32303386" w:rsidR="00804415" w:rsidRDefault="00804415" w:rsidP="00FC5312">
      <w:pPr>
        <w:pStyle w:val="ListParagraph"/>
        <w:numPr>
          <w:ilvl w:val="0"/>
          <w:numId w:val="1"/>
        </w:numPr>
        <w:spacing w:line="360" w:lineRule="auto"/>
        <w:rPr>
          <w:rFonts w:ascii="Arial" w:hAnsi="Arial" w:cs="Arial"/>
          <w:sz w:val="24"/>
          <w:szCs w:val="24"/>
        </w:rPr>
      </w:pPr>
      <w:r w:rsidRPr="00FC5312">
        <w:rPr>
          <w:rFonts w:ascii="Arial" w:hAnsi="Arial" w:cs="Arial"/>
          <w:sz w:val="24"/>
          <w:szCs w:val="24"/>
        </w:rPr>
        <w:t>In terms of general observations about practice, and suggestions moving forward, respondents noted the following:</w:t>
      </w:r>
    </w:p>
    <w:p w14:paraId="766610D3" w14:textId="77777777" w:rsidR="00986BE8" w:rsidRPr="00FC5312" w:rsidRDefault="00986BE8" w:rsidP="00986BE8">
      <w:pPr>
        <w:pStyle w:val="ListParagraph"/>
        <w:spacing w:line="360" w:lineRule="auto"/>
        <w:ind w:left="360"/>
        <w:rPr>
          <w:rFonts w:ascii="Arial" w:hAnsi="Arial" w:cs="Arial"/>
          <w:sz w:val="24"/>
          <w:szCs w:val="24"/>
        </w:rPr>
      </w:pPr>
    </w:p>
    <w:p w14:paraId="618BBC46" w14:textId="484A33F6" w:rsidR="00804415" w:rsidRPr="00FC5312" w:rsidRDefault="00A42EEE" w:rsidP="00FC5312">
      <w:pPr>
        <w:pStyle w:val="ListParagraph"/>
        <w:numPr>
          <w:ilvl w:val="1"/>
          <w:numId w:val="1"/>
        </w:numPr>
        <w:spacing w:line="360" w:lineRule="auto"/>
        <w:rPr>
          <w:rFonts w:ascii="Arial" w:hAnsi="Arial" w:cs="Arial"/>
          <w:sz w:val="24"/>
          <w:szCs w:val="24"/>
        </w:rPr>
      </w:pPr>
      <w:r>
        <w:rPr>
          <w:rFonts w:ascii="Arial" w:hAnsi="Arial" w:cs="Arial"/>
          <w:sz w:val="24"/>
          <w:szCs w:val="24"/>
        </w:rPr>
        <w:t xml:space="preserve">APL </w:t>
      </w:r>
      <w:r w:rsidR="001967A6" w:rsidRPr="00FC5312">
        <w:rPr>
          <w:rFonts w:ascii="Arial" w:hAnsi="Arial" w:cs="Arial"/>
          <w:sz w:val="24"/>
          <w:szCs w:val="24"/>
        </w:rPr>
        <w:t xml:space="preserve">Members </w:t>
      </w:r>
      <w:r w:rsidR="00552982">
        <w:rPr>
          <w:rFonts w:ascii="Arial" w:hAnsi="Arial" w:cs="Arial"/>
          <w:sz w:val="24"/>
          <w:szCs w:val="24"/>
        </w:rPr>
        <w:t>are emphatic</w:t>
      </w:r>
      <w:r w:rsidR="001967A6" w:rsidRPr="00FC5312">
        <w:rPr>
          <w:rFonts w:ascii="Arial" w:hAnsi="Arial" w:cs="Arial"/>
          <w:sz w:val="24"/>
          <w:szCs w:val="24"/>
        </w:rPr>
        <w:t xml:space="preserve"> that</w:t>
      </w:r>
      <w:r w:rsidR="00804415" w:rsidRPr="00FC5312">
        <w:rPr>
          <w:rFonts w:ascii="Arial" w:hAnsi="Arial" w:cs="Arial"/>
          <w:sz w:val="24"/>
          <w:szCs w:val="24"/>
        </w:rPr>
        <w:t xml:space="preserve"> </w:t>
      </w:r>
      <w:r w:rsidR="00C91572">
        <w:rPr>
          <w:rFonts w:ascii="Arial" w:hAnsi="Arial" w:cs="Arial"/>
          <w:sz w:val="24"/>
          <w:szCs w:val="24"/>
        </w:rPr>
        <w:t xml:space="preserve">prisoners </w:t>
      </w:r>
      <w:r w:rsidR="00804415" w:rsidRPr="00FC5312">
        <w:rPr>
          <w:rFonts w:ascii="Arial" w:hAnsi="Arial" w:cs="Arial"/>
          <w:sz w:val="24"/>
          <w:szCs w:val="24"/>
        </w:rPr>
        <w:t>facing an oral hearing alone should be avoided at all costs.</w:t>
      </w:r>
    </w:p>
    <w:p w14:paraId="0A23AF39" w14:textId="6455CE9E" w:rsidR="001967A6" w:rsidRPr="00FC5312" w:rsidRDefault="001967A6"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 xml:space="preserve">Where a POM cannot attend with the prisoner, attendees should be informed so </w:t>
      </w:r>
      <w:r w:rsidR="001619D1" w:rsidRPr="00FC5312">
        <w:rPr>
          <w:rFonts w:ascii="Arial" w:hAnsi="Arial" w:cs="Arial"/>
          <w:sz w:val="24"/>
          <w:szCs w:val="24"/>
        </w:rPr>
        <w:t xml:space="preserve">other </w:t>
      </w:r>
      <w:r w:rsidRPr="00FC5312">
        <w:rPr>
          <w:rFonts w:ascii="Arial" w:hAnsi="Arial" w:cs="Arial"/>
          <w:sz w:val="24"/>
          <w:szCs w:val="24"/>
        </w:rPr>
        <w:t>arrangements can be made.</w:t>
      </w:r>
    </w:p>
    <w:p w14:paraId="14EAE9F7" w14:textId="61B83ECE" w:rsidR="001967A6" w:rsidRPr="00FC5312" w:rsidRDefault="001967A6"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Legal representatives should use their professional judg</w:t>
      </w:r>
      <w:r w:rsidR="00A42EEE">
        <w:rPr>
          <w:rFonts w:ascii="Arial" w:hAnsi="Arial" w:cs="Arial"/>
          <w:sz w:val="24"/>
          <w:szCs w:val="24"/>
        </w:rPr>
        <w:t>e</w:t>
      </w:r>
      <w:r w:rsidRPr="00FC5312">
        <w:rPr>
          <w:rFonts w:ascii="Arial" w:hAnsi="Arial" w:cs="Arial"/>
          <w:sz w:val="24"/>
          <w:szCs w:val="24"/>
        </w:rPr>
        <w:t>ment, and take instructions from their client, to determine if their client will be supported better by their attendance in person</w:t>
      </w:r>
      <w:r w:rsidR="001619D1" w:rsidRPr="00FC5312">
        <w:rPr>
          <w:rFonts w:ascii="Arial" w:hAnsi="Arial" w:cs="Arial"/>
          <w:sz w:val="24"/>
          <w:szCs w:val="24"/>
        </w:rPr>
        <w:t xml:space="preserve">. </w:t>
      </w:r>
      <w:r w:rsidR="003F52F3" w:rsidRPr="00FC5312">
        <w:rPr>
          <w:rFonts w:ascii="Arial" w:hAnsi="Arial" w:cs="Arial"/>
          <w:sz w:val="24"/>
          <w:szCs w:val="24"/>
        </w:rPr>
        <w:t>However,</w:t>
      </w:r>
      <w:r w:rsidR="001619D1" w:rsidRPr="00FC5312">
        <w:rPr>
          <w:rFonts w:ascii="Arial" w:hAnsi="Arial" w:cs="Arial"/>
          <w:sz w:val="24"/>
          <w:szCs w:val="24"/>
        </w:rPr>
        <w:t xml:space="preserve"> </w:t>
      </w:r>
      <w:r w:rsidR="00547F1C">
        <w:rPr>
          <w:rFonts w:ascii="Arial" w:hAnsi="Arial" w:cs="Arial"/>
          <w:sz w:val="24"/>
          <w:szCs w:val="24"/>
        </w:rPr>
        <w:t>there is no incentive for lawyers to attend hearings in person</w:t>
      </w:r>
      <w:r w:rsidRPr="00FC5312">
        <w:rPr>
          <w:rFonts w:ascii="Arial" w:hAnsi="Arial" w:cs="Arial"/>
          <w:sz w:val="24"/>
          <w:szCs w:val="24"/>
        </w:rPr>
        <w:t>.</w:t>
      </w:r>
      <w:r w:rsidR="00353852">
        <w:rPr>
          <w:rFonts w:ascii="Arial" w:hAnsi="Arial" w:cs="Arial"/>
          <w:sz w:val="24"/>
          <w:szCs w:val="24"/>
        </w:rPr>
        <w:t xml:space="preserve"> </w:t>
      </w:r>
      <w:r w:rsidR="00547F1C">
        <w:rPr>
          <w:rFonts w:ascii="Arial" w:hAnsi="Arial" w:cs="Arial"/>
          <w:sz w:val="24"/>
          <w:szCs w:val="24"/>
        </w:rPr>
        <w:t xml:space="preserve">In most cases </w:t>
      </w:r>
      <w:r w:rsidR="00353852">
        <w:rPr>
          <w:rFonts w:ascii="Arial" w:hAnsi="Arial" w:cs="Arial"/>
          <w:sz w:val="24"/>
          <w:szCs w:val="24"/>
        </w:rPr>
        <w:t>legal representatives are</w:t>
      </w:r>
      <w:r w:rsidR="00547F1C">
        <w:rPr>
          <w:rFonts w:ascii="Arial" w:hAnsi="Arial" w:cs="Arial"/>
          <w:sz w:val="24"/>
          <w:szCs w:val="24"/>
        </w:rPr>
        <w:t xml:space="preserve"> not paid for their travel time, and even where they are, they must </w:t>
      </w:r>
      <w:r w:rsidR="00353852">
        <w:rPr>
          <w:rFonts w:ascii="Arial" w:hAnsi="Arial" w:cs="Arial"/>
          <w:sz w:val="24"/>
          <w:szCs w:val="24"/>
        </w:rPr>
        <w:t xml:space="preserve">justify their attendance in person and </w:t>
      </w:r>
      <w:r w:rsidR="00547F1C">
        <w:rPr>
          <w:rFonts w:ascii="Arial" w:hAnsi="Arial" w:cs="Arial"/>
          <w:sz w:val="24"/>
          <w:szCs w:val="24"/>
        </w:rPr>
        <w:t>can usually only</w:t>
      </w:r>
      <w:r w:rsidR="00353852">
        <w:rPr>
          <w:rFonts w:ascii="Arial" w:hAnsi="Arial" w:cs="Arial"/>
          <w:sz w:val="24"/>
          <w:szCs w:val="24"/>
        </w:rPr>
        <w:t xml:space="preserve"> claim for 2 </w:t>
      </w:r>
      <w:r w:rsidR="005562CE">
        <w:rPr>
          <w:rFonts w:ascii="Arial" w:hAnsi="Arial" w:cs="Arial"/>
          <w:sz w:val="24"/>
          <w:szCs w:val="24"/>
        </w:rPr>
        <w:t>hours’ worth</w:t>
      </w:r>
      <w:r w:rsidR="00353852">
        <w:rPr>
          <w:rFonts w:ascii="Arial" w:hAnsi="Arial" w:cs="Arial"/>
          <w:sz w:val="24"/>
          <w:szCs w:val="24"/>
        </w:rPr>
        <w:t xml:space="preserve"> of travel </w:t>
      </w:r>
      <w:r w:rsidR="006D0035">
        <w:rPr>
          <w:rFonts w:ascii="Arial" w:hAnsi="Arial" w:cs="Arial"/>
          <w:sz w:val="24"/>
          <w:szCs w:val="24"/>
        </w:rPr>
        <w:t>regardless</w:t>
      </w:r>
      <w:r w:rsidR="00547F1C">
        <w:rPr>
          <w:rFonts w:ascii="Arial" w:hAnsi="Arial" w:cs="Arial"/>
          <w:sz w:val="24"/>
          <w:szCs w:val="24"/>
        </w:rPr>
        <w:t xml:space="preserve"> of how long the actual journey is</w:t>
      </w:r>
      <w:r w:rsidR="000D41E4">
        <w:rPr>
          <w:rFonts w:ascii="Arial" w:hAnsi="Arial" w:cs="Arial"/>
          <w:sz w:val="24"/>
          <w:szCs w:val="24"/>
        </w:rPr>
        <w:t xml:space="preserve">. </w:t>
      </w:r>
      <w:r w:rsidR="001619D1" w:rsidRPr="00FC5312">
        <w:rPr>
          <w:rFonts w:ascii="Arial" w:hAnsi="Arial" w:cs="Arial"/>
          <w:sz w:val="24"/>
          <w:szCs w:val="24"/>
        </w:rPr>
        <w:t xml:space="preserve"> </w:t>
      </w:r>
    </w:p>
    <w:p w14:paraId="534604BD" w14:textId="69CA8730" w:rsidR="001967A6" w:rsidRPr="00FC5312" w:rsidRDefault="001967A6"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 xml:space="preserve">There are benefits for legal representatives to having online access to hearings, where they have their own personal needs. If it is not possible for the legal representative to attend, and the POM cannot also attend or is a hostile witness, other support avenues should be </w:t>
      </w:r>
      <w:r w:rsidR="006D0035" w:rsidRPr="00FC5312">
        <w:rPr>
          <w:rFonts w:ascii="Arial" w:hAnsi="Arial" w:cs="Arial"/>
          <w:sz w:val="24"/>
          <w:szCs w:val="24"/>
        </w:rPr>
        <w:t>investigated</w:t>
      </w:r>
      <w:r w:rsidRPr="00FC5312">
        <w:rPr>
          <w:rFonts w:ascii="Arial" w:hAnsi="Arial" w:cs="Arial"/>
          <w:sz w:val="24"/>
          <w:szCs w:val="24"/>
        </w:rPr>
        <w:t xml:space="preserve"> such as </w:t>
      </w:r>
      <w:r w:rsidR="006D0035">
        <w:rPr>
          <w:rFonts w:ascii="Arial" w:hAnsi="Arial" w:cs="Arial"/>
          <w:sz w:val="24"/>
          <w:szCs w:val="24"/>
        </w:rPr>
        <w:t>C</w:t>
      </w:r>
      <w:r w:rsidRPr="00FC5312">
        <w:rPr>
          <w:rFonts w:ascii="Arial" w:hAnsi="Arial" w:cs="Arial"/>
          <w:sz w:val="24"/>
          <w:szCs w:val="24"/>
        </w:rPr>
        <w:t xml:space="preserve">haplains or </w:t>
      </w:r>
      <w:r w:rsidR="006D0035">
        <w:rPr>
          <w:rFonts w:ascii="Arial" w:hAnsi="Arial" w:cs="Arial"/>
          <w:sz w:val="24"/>
          <w:szCs w:val="24"/>
        </w:rPr>
        <w:t>K</w:t>
      </w:r>
      <w:r w:rsidRPr="00FC5312">
        <w:rPr>
          <w:rFonts w:ascii="Arial" w:hAnsi="Arial" w:cs="Arial"/>
          <w:sz w:val="24"/>
          <w:szCs w:val="24"/>
        </w:rPr>
        <w:t xml:space="preserve">eyworkers. Client instructions should also be taken on how they feel about being alone/not being alone. </w:t>
      </w:r>
    </w:p>
    <w:p w14:paraId="2D85CEB3" w14:textId="18A5D091" w:rsidR="001967A6" w:rsidRPr="00FC5312" w:rsidRDefault="001967A6"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 xml:space="preserve">Some prisons can be hostile </w:t>
      </w:r>
      <w:r w:rsidR="001619D1" w:rsidRPr="00FC5312">
        <w:rPr>
          <w:rFonts w:ascii="Arial" w:hAnsi="Arial" w:cs="Arial"/>
          <w:sz w:val="24"/>
          <w:szCs w:val="24"/>
        </w:rPr>
        <w:t xml:space="preserve">in organising or </w:t>
      </w:r>
      <w:r w:rsidRPr="00FC5312">
        <w:rPr>
          <w:rFonts w:ascii="Arial" w:hAnsi="Arial" w:cs="Arial"/>
          <w:sz w:val="24"/>
          <w:szCs w:val="24"/>
        </w:rPr>
        <w:t xml:space="preserve">allowing legal representatives to attend </w:t>
      </w:r>
      <w:r w:rsidR="00CC2E65">
        <w:rPr>
          <w:rFonts w:ascii="Arial" w:hAnsi="Arial" w:cs="Arial"/>
          <w:sz w:val="24"/>
          <w:szCs w:val="24"/>
        </w:rPr>
        <w:t xml:space="preserve">remote oral hearings </w:t>
      </w:r>
      <w:r w:rsidRPr="00FC5312">
        <w:rPr>
          <w:rFonts w:ascii="Arial" w:hAnsi="Arial" w:cs="Arial"/>
          <w:sz w:val="24"/>
          <w:szCs w:val="24"/>
        </w:rPr>
        <w:t>in person</w:t>
      </w:r>
      <w:r w:rsidR="00CC2E65">
        <w:rPr>
          <w:rFonts w:ascii="Arial" w:hAnsi="Arial" w:cs="Arial"/>
          <w:sz w:val="24"/>
          <w:szCs w:val="24"/>
        </w:rPr>
        <w:t xml:space="preserve"> at the prison</w:t>
      </w:r>
      <w:r w:rsidRPr="00FC5312">
        <w:rPr>
          <w:rFonts w:ascii="Arial" w:hAnsi="Arial" w:cs="Arial"/>
          <w:sz w:val="24"/>
          <w:szCs w:val="24"/>
        </w:rPr>
        <w:t xml:space="preserve">. </w:t>
      </w:r>
      <w:r w:rsidR="001619D1" w:rsidRPr="00FC5312">
        <w:rPr>
          <w:rFonts w:ascii="Arial" w:hAnsi="Arial" w:cs="Arial"/>
          <w:sz w:val="24"/>
          <w:szCs w:val="24"/>
        </w:rPr>
        <w:t xml:space="preserve">Examples can be provided if required. </w:t>
      </w:r>
    </w:p>
    <w:p w14:paraId="53BD8B66" w14:textId="78B530D2" w:rsidR="001967A6" w:rsidRPr="00FC5312" w:rsidRDefault="001967A6" w:rsidP="00FC5312">
      <w:pPr>
        <w:pStyle w:val="ListParagraph"/>
        <w:numPr>
          <w:ilvl w:val="1"/>
          <w:numId w:val="1"/>
        </w:numPr>
        <w:spacing w:line="360" w:lineRule="auto"/>
        <w:rPr>
          <w:rFonts w:ascii="Arial" w:hAnsi="Arial" w:cs="Arial"/>
          <w:sz w:val="24"/>
          <w:szCs w:val="24"/>
        </w:rPr>
      </w:pPr>
      <w:r w:rsidRPr="00FC5312">
        <w:rPr>
          <w:rFonts w:ascii="Arial" w:hAnsi="Arial" w:cs="Arial"/>
          <w:sz w:val="24"/>
          <w:szCs w:val="24"/>
        </w:rPr>
        <w:t>Where legal representatives have attended</w:t>
      </w:r>
      <w:r w:rsidR="001619D1" w:rsidRPr="00FC5312">
        <w:rPr>
          <w:rFonts w:ascii="Arial" w:hAnsi="Arial" w:cs="Arial"/>
          <w:sz w:val="24"/>
          <w:szCs w:val="24"/>
        </w:rPr>
        <w:t xml:space="preserve"> hearings</w:t>
      </w:r>
      <w:r w:rsidRPr="00FC5312">
        <w:rPr>
          <w:rFonts w:ascii="Arial" w:hAnsi="Arial" w:cs="Arial"/>
          <w:sz w:val="24"/>
          <w:szCs w:val="24"/>
        </w:rPr>
        <w:t xml:space="preserve"> in person, concern has been raised about the conditions of rooms for hearings. Some members report small rooms, no ventilation, no natural light, no table to rest a laptop on, poor sound quality, and no opportunities to obtain water. </w:t>
      </w:r>
    </w:p>
    <w:p w14:paraId="49BD89FA" w14:textId="378EE141" w:rsidR="006D0035" w:rsidRPr="00986BE8" w:rsidRDefault="001967A6" w:rsidP="006D0035">
      <w:pPr>
        <w:pStyle w:val="ListParagraph"/>
        <w:numPr>
          <w:ilvl w:val="1"/>
          <w:numId w:val="1"/>
        </w:numPr>
        <w:spacing w:line="360" w:lineRule="auto"/>
        <w:rPr>
          <w:rFonts w:ascii="Arial" w:hAnsi="Arial" w:cs="Arial"/>
          <w:sz w:val="24"/>
          <w:szCs w:val="24"/>
        </w:rPr>
      </w:pPr>
      <w:r w:rsidRPr="00FC5312">
        <w:rPr>
          <w:rFonts w:ascii="Arial" w:hAnsi="Arial" w:cs="Arial"/>
          <w:sz w:val="24"/>
          <w:szCs w:val="24"/>
        </w:rPr>
        <w:lastRenderedPageBreak/>
        <w:t xml:space="preserve">Some members felt it was best practice for legal representatives to attend in </w:t>
      </w:r>
      <w:r w:rsidR="001619D1" w:rsidRPr="00FC5312">
        <w:rPr>
          <w:rFonts w:ascii="Arial" w:hAnsi="Arial" w:cs="Arial"/>
          <w:sz w:val="24"/>
          <w:szCs w:val="24"/>
        </w:rPr>
        <w:t>person and</w:t>
      </w:r>
      <w:r w:rsidRPr="00FC5312">
        <w:rPr>
          <w:rFonts w:ascii="Arial" w:hAnsi="Arial" w:cs="Arial"/>
          <w:sz w:val="24"/>
          <w:szCs w:val="24"/>
        </w:rPr>
        <w:t xml:space="preserve"> noted that it would be helpful if at the MCA stage</w:t>
      </w:r>
      <w:r w:rsidR="001619D1" w:rsidRPr="00FC5312">
        <w:rPr>
          <w:rFonts w:ascii="Arial" w:hAnsi="Arial" w:cs="Arial"/>
          <w:sz w:val="24"/>
          <w:szCs w:val="24"/>
        </w:rPr>
        <w:t xml:space="preserve">, or at Panel Chair Directions stage, </w:t>
      </w:r>
      <w:r w:rsidRPr="00FC5312">
        <w:rPr>
          <w:rFonts w:ascii="Arial" w:hAnsi="Arial" w:cs="Arial"/>
          <w:sz w:val="24"/>
          <w:szCs w:val="24"/>
        </w:rPr>
        <w:t xml:space="preserve">if it could be stated in the directions that the representative </w:t>
      </w:r>
      <w:r w:rsidR="00C364CD">
        <w:rPr>
          <w:rFonts w:ascii="Arial" w:hAnsi="Arial" w:cs="Arial"/>
          <w:sz w:val="24"/>
          <w:szCs w:val="24"/>
        </w:rPr>
        <w:t>should</w:t>
      </w:r>
      <w:r w:rsidRPr="00FC5312">
        <w:rPr>
          <w:rFonts w:ascii="Arial" w:hAnsi="Arial" w:cs="Arial"/>
          <w:sz w:val="24"/>
          <w:szCs w:val="24"/>
        </w:rPr>
        <w:t xml:space="preserve"> attend in person</w:t>
      </w:r>
      <w:r w:rsidR="001619D1" w:rsidRPr="00FC5312">
        <w:rPr>
          <w:rFonts w:ascii="Arial" w:hAnsi="Arial" w:cs="Arial"/>
          <w:sz w:val="24"/>
          <w:szCs w:val="24"/>
        </w:rPr>
        <w:t>. W</w:t>
      </w:r>
      <w:r w:rsidRPr="00FC5312">
        <w:rPr>
          <w:rFonts w:ascii="Arial" w:hAnsi="Arial" w:cs="Arial"/>
          <w:sz w:val="24"/>
          <w:szCs w:val="24"/>
        </w:rPr>
        <w:t>e would then be able to use this with the Legal Aid Agency to justify attendance in person and the prison are then more co-operative</w:t>
      </w:r>
      <w:r w:rsidR="001619D1" w:rsidRPr="00FC5312">
        <w:rPr>
          <w:rFonts w:ascii="Arial" w:hAnsi="Arial" w:cs="Arial"/>
          <w:sz w:val="24"/>
          <w:szCs w:val="24"/>
        </w:rPr>
        <w:t xml:space="preserve"> if a Parole Board direction states. </w:t>
      </w:r>
      <w:r w:rsidR="00353852">
        <w:rPr>
          <w:rFonts w:ascii="Arial" w:hAnsi="Arial" w:cs="Arial"/>
          <w:sz w:val="24"/>
          <w:szCs w:val="24"/>
        </w:rPr>
        <w:t xml:space="preserve">When legal representatives have attended in person, Panel Chair’s often refer to the helpfulness or usefulness of this. </w:t>
      </w:r>
    </w:p>
    <w:p w14:paraId="7EDD2A98" w14:textId="7B4D8C07" w:rsidR="006435CE" w:rsidRPr="00986BE8" w:rsidRDefault="005B415A" w:rsidP="00FC5312">
      <w:pPr>
        <w:spacing w:line="360" w:lineRule="auto"/>
        <w:rPr>
          <w:rFonts w:ascii="Arial" w:hAnsi="Arial" w:cs="Arial"/>
          <w:b/>
          <w:bCs/>
          <w:sz w:val="24"/>
          <w:szCs w:val="24"/>
          <w:u w:val="single"/>
        </w:rPr>
      </w:pPr>
      <w:r w:rsidRPr="00986BE8">
        <w:rPr>
          <w:rFonts w:ascii="Arial" w:hAnsi="Arial" w:cs="Arial"/>
          <w:b/>
          <w:bCs/>
          <w:sz w:val="24"/>
          <w:szCs w:val="24"/>
          <w:u w:val="single"/>
        </w:rPr>
        <w:t>W</w:t>
      </w:r>
      <w:r w:rsidR="00353852" w:rsidRPr="00986BE8">
        <w:rPr>
          <w:rFonts w:ascii="Arial" w:hAnsi="Arial" w:cs="Arial"/>
          <w:b/>
          <w:bCs/>
          <w:sz w:val="24"/>
          <w:szCs w:val="24"/>
          <w:u w:val="single"/>
        </w:rPr>
        <w:t xml:space="preserve">hat future policy could incorporate and how the Parole Board may be able to assist with this issue. </w:t>
      </w:r>
    </w:p>
    <w:p w14:paraId="40DB8873" w14:textId="35F3BA69" w:rsidR="003F52F3" w:rsidRDefault="003F52F3" w:rsidP="003F52F3">
      <w:pPr>
        <w:pStyle w:val="ListParagraph"/>
        <w:numPr>
          <w:ilvl w:val="0"/>
          <w:numId w:val="1"/>
        </w:numPr>
        <w:spacing w:line="360" w:lineRule="auto"/>
        <w:rPr>
          <w:rFonts w:ascii="Arial" w:hAnsi="Arial" w:cs="Arial"/>
          <w:sz w:val="24"/>
          <w:szCs w:val="24"/>
          <w:lang w:val="en-US"/>
        </w:rPr>
      </w:pPr>
      <w:r>
        <w:rPr>
          <w:rFonts w:ascii="Arial" w:hAnsi="Arial" w:cs="Arial"/>
          <w:sz w:val="24"/>
          <w:szCs w:val="24"/>
          <w:lang w:val="en-US"/>
        </w:rPr>
        <w:t>In terms of a policy for prisons, this could include</w:t>
      </w:r>
      <w:r w:rsidR="005B415A">
        <w:rPr>
          <w:rFonts w:ascii="Arial" w:hAnsi="Arial" w:cs="Arial"/>
          <w:sz w:val="24"/>
          <w:szCs w:val="24"/>
          <w:lang w:val="en-US"/>
        </w:rPr>
        <w:t>:</w:t>
      </w:r>
    </w:p>
    <w:p w14:paraId="44BB07B8" w14:textId="77777777" w:rsidR="005B415A" w:rsidRDefault="005B415A" w:rsidP="005B415A">
      <w:pPr>
        <w:pStyle w:val="ListParagraph"/>
        <w:spacing w:line="360" w:lineRule="auto"/>
        <w:ind w:left="360"/>
        <w:rPr>
          <w:rFonts w:ascii="Arial" w:hAnsi="Arial" w:cs="Arial"/>
          <w:sz w:val="24"/>
          <w:szCs w:val="24"/>
          <w:lang w:val="en-US"/>
        </w:rPr>
      </w:pPr>
    </w:p>
    <w:p w14:paraId="61246888" w14:textId="21CD1B2A" w:rsidR="003F52F3" w:rsidRDefault="003F52F3" w:rsidP="003F52F3">
      <w:pPr>
        <w:pStyle w:val="ListParagraph"/>
        <w:numPr>
          <w:ilvl w:val="1"/>
          <w:numId w:val="1"/>
        </w:numPr>
        <w:spacing w:line="360" w:lineRule="auto"/>
        <w:rPr>
          <w:rFonts w:ascii="Arial" w:hAnsi="Arial" w:cs="Arial"/>
          <w:sz w:val="24"/>
          <w:szCs w:val="24"/>
          <w:lang w:val="en-US"/>
        </w:rPr>
      </w:pPr>
      <w:r>
        <w:rPr>
          <w:rFonts w:ascii="Arial" w:hAnsi="Arial" w:cs="Arial"/>
          <w:sz w:val="24"/>
          <w:szCs w:val="24"/>
          <w:lang w:val="en-US"/>
        </w:rPr>
        <w:t>An obligation on prisons to ensure prisoners are not alone during a</w:t>
      </w:r>
      <w:r w:rsidR="00986BE8">
        <w:rPr>
          <w:rFonts w:ascii="Arial" w:hAnsi="Arial" w:cs="Arial"/>
          <w:sz w:val="24"/>
          <w:szCs w:val="24"/>
          <w:lang w:val="en-US"/>
        </w:rPr>
        <w:t xml:space="preserve"> remote </w:t>
      </w:r>
      <w:r>
        <w:rPr>
          <w:rFonts w:ascii="Arial" w:hAnsi="Arial" w:cs="Arial"/>
          <w:sz w:val="24"/>
          <w:szCs w:val="24"/>
          <w:lang w:val="en-US"/>
        </w:rPr>
        <w:t>oral hearing</w:t>
      </w:r>
      <w:r w:rsidR="00353852">
        <w:rPr>
          <w:rFonts w:ascii="Arial" w:hAnsi="Arial" w:cs="Arial"/>
          <w:sz w:val="24"/>
          <w:szCs w:val="24"/>
          <w:lang w:val="en-US"/>
        </w:rPr>
        <w:t>.</w:t>
      </w:r>
    </w:p>
    <w:p w14:paraId="23007CCB" w14:textId="5E6748A2" w:rsidR="003F52F3" w:rsidRDefault="003F52F3" w:rsidP="003F52F3">
      <w:pPr>
        <w:pStyle w:val="ListParagraph"/>
        <w:numPr>
          <w:ilvl w:val="1"/>
          <w:numId w:val="1"/>
        </w:numPr>
        <w:spacing w:line="360" w:lineRule="auto"/>
        <w:rPr>
          <w:rFonts w:ascii="Arial" w:hAnsi="Arial" w:cs="Arial"/>
          <w:sz w:val="24"/>
          <w:szCs w:val="24"/>
          <w:lang w:val="en-US"/>
        </w:rPr>
      </w:pPr>
      <w:r>
        <w:rPr>
          <w:rFonts w:ascii="Arial" w:hAnsi="Arial" w:cs="Arial"/>
          <w:sz w:val="24"/>
          <w:szCs w:val="24"/>
          <w:lang w:val="en-US"/>
        </w:rPr>
        <w:t xml:space="preserve">An obligation on </w:t>
      </w:r>
      <w:r w:rsidR="00353852">
        <w:rPr>
          <w:rFonts w:ascii="Arial" w:hAnsi="Arial" w:cs="Arial"/>
          <w:sz w:val="24"/>
          <w:szCs w:val="24"/>
          <w:lang w:val="en-US"/>
        </w:rPr>
        <w:t>POMs</w:t>
      </w:r>
      <w:r>
        <w:rPr>
          <w:rFonts w:ascii="Arial" w:hAnsi="Arial" w:cs="Arial"/>
          <w:sz w:val="24"/>
          <w:szCs w:val="24"/>
          <w:lang w:val="en-US"/>
        </w:rPr>
        <w:t xml:space="preserve"> to notify attendees</w:t>
      </w:r>
      <w:r w:rsidR="00353852">
        <w:rPr>
          <w:rFonts w:ascii="Arial" w:hAnsi="Arial" w:cs="Arial"/>
          <w:sz w:val="24"/>
          <w:szCs w:val="24"/>
          <w:lang w:val="en-US"/>
        </w:rPr>
        <w:t xml:space="preserve"> in good time</w:t>
      </w:r>
      <w:r>
        <w:rPr>
          <w:rFonts w:ascii="Arial" w:hAnsi="Arial" w:cs="Arial"/>
          <w:sz w:val="24"/>
          <w:szCs w:val="24"/>
          <w:lang w:val="en-US"/>
        </w:rPr>
        <w:t xml:space="preserve"> that their attendance in person will not be possible (and ideally when the case is listed) so that alternative arrangements can be made</w:t>
      </w:r>
      <w:r w:rsidR="00353852">
        <w:rPr>
          <w:rFonts w:ascii="Arial" w:hAnsi="Arial" w:cs="Arial"/>
          <w:sz w:val="24"/>
          <w:szCs w:val="24"/>
          <w:lang w:val="en-US"/>
        </w:rPr>
        <w:t>.</w:t>
      </w:r>
    </w:p>
    <w:p w14:paraId="65C73771" w14:textId="0F135B08" w:rsidR="00353852" w:rsidRPr="00353852" w:rsidRDefault="003F52F3" w:rsidP="00353852">
      <w:pPr>
        <w:pStyle w:val="ListParagraph"/>
        <w:numPr>
          <w:ilvl w:val="1"/>
          <w:numId w:val="1"/>
        </w:numPr>
        <w:spacing w:line="360" w:lineRule="auto"/>
        <w:rPr>
          <w:rFonts w:ascii="Arial" w:hAnsi="Arial" w:cs="Arial"/>
          <w:sz w:val="24"/>
          <w:szCs w:val="24"/>
          <w:lang w:val="en-US"/>
        </w:rPr>
      </w:pPr>
      <w:r>
        <w:rPr>
          <w:rFonts w:ascii="Arial" w:hAnsi="Arial" w:cs="Arial"/>
          <w:sz w:val="24"/>
          <w:szCs w:val="24"/>
          <w:lang w:val="en-US"/>
        </w:rPr>
        <w:t xml:space="preserve">An obligation upon prisons to facilitate legal </w:t>
      </w:r>
      <w:r w:rsidR="005562CE">
        <w:rPr>
          <w:rFonts w:ascii="Arial" w:hAnsi="Arial" w:cs="Arial"/>
          <w:sz w:val="24"/>
          <w:szCs w:val="24"/>
          <w:lang w:val="en-US"/>
        </w:rPr>
        <w:t>representatives’</w:t>
      </w:r>
      <w:r>
        <w:rPr>
          <w:rFonts w:ascii="Arial" w:hAnsi="Arial" w:cs="Arial"/>
          <w:sz w:val="24"/>
          <w:szCs w:val="24"/>
          <w:lang w:val="en-US"/>
        </w:rPr>
        <w:t xml:space="preserve"> access to the prison if they are attending in person, including a clear and unambiguous statement that confirms that a legal representative does not require approval from the Parole Board or PPCS to attend a</w:t>
      </w:r>
      <w:r w:rsidR="00986BE8">
        <w:rPr>
          <w:rFonts w:ascii="Arial" w:hAnsi="Arial" w:cs="Arial"/>
          <w:sz w:val="24"/>
          <w:szCs w:val="24"/>
          <w:lang w:val="en-US"/>
        </w:rPr>
        <w:t xml:space="preserve"> remote</w:t>
      </w:r>
      <w:r>
        <w:rPr>
          <w:rFonts w:ascii="Arial" w:hAnsi="Arial" w:cs="Arial"/>
          <w:sz w:val="24"/>
          <w:szCs w:val="24"/>
          <w:lang w:val="en-US"/>
        </w:rPr>
        <w:t xml:space="preserve"> hearing in person</w:t>
      </w:r>
      <w:r w:rsidR="00986BE8">
        <w:rPr>
          <w:rFonts w:ascii="Arial" w:hAnsi="Arial" w:cs="Arial"/>
          <w:sz w:val="24"/>
          <w:szCs w:val="24"/>
          <w:lang w:val="en-US"/>
        </w:rPr>
        <w:t xml:space="preserve"> at the prison</w:t>
      </w:r>
      <w:r>
        <w:rPr>
          <w:rFonts w:ascii="Arial" w:hAnsi="Arial" w:cs="Arial"/>
          <w:sz w:val="24"/>
          <w:szCs w:val="24"/>
          <w:lang w:val="en-US"/>
        </w:rPr>
        <w:t xml:space="preserve">. </w:t>
      </w:r>
    </w:p>
    <w:p w14:paraId="4F712813" w14:textId="7DFA20F6" w:rsidR="003F52F3" w:rsidRDefault="003F52F3" w:rsidP="003F52F3">
      <w:pPr>
        <w:pStyle w:val="ListParagraph"/>
        <w:numPr>
          <w:ilvl w:val="1"/>
          <w:numId w:val="1"/>
        </w:numPr>
        <w:spacing w:line="360" w:lineRule="auto"/>
        <w:rPr>
          <w:rFonts w:ascii="Arial" w:hAnsi="Arial" w:cs="Arial"/>
          <w:sz w:val="24"/>
          <w:szCs w:val="24"/>
          <w:lang w:val="en-US"/>
        </w:rPr>
      </w:pPr>
      <w:r>
        <w:rPr>
          <w:rFonts w:ascii="Arial" w:hAnsi="Arial" w:cs="Arial"/>
          <w:sz w:val="24"/>
          <w:szCs w:val="24"/>
          <w:lang w:val="en-US"/>
        </w:rPr>
        <w:t>An obligation upon prisons to ensure facilities for</w:t>
      </w:r>
      <w:r w:rsidR="00986BE8">
        <w:rPr>
          <w:rFonts w:ascii="Arial" w:hAnsi="Arial" w:cs="Arial"/>
          <w:sz w:val="24"/>
          <w:szCs w:val="24"/>
          <w:lang w:val="en-US"/>
        </w:rPr>
        <w:t xml:space="preserve"> remote</w:t>
      </w:r>
      <w:r>
        <w:rPr>
          <w:rFonts w:ascii="Arial" w:hAnsi="Arial" w:cs="Arial"/>
          <w:sz w:val="24"/>
          <w:szCs w:val="24"/>
          <w:lang w:val="en-US"/>
        </w:rPr>
        <w:t xml:space="preserve"> oral hearings are </w:t>
      </w:r>
      <w:r w:rsidR="00C91572">
        <w:rPr>
          <w:rFonts w:ascii="Arial" w:hAnsi="Arial" w:cs="Arial"/>
          <w:sz w:val="24"/>
          <w:szCs w:val="24"/>
          <w:lang w:val="en-US"/>
        </w:rPr>
        <w:t>sufficient, in terms of space and ventilation, and access to basics such as water</w:t>
      </w:r>
      <w:r w:rsidR="00C364CD">
        <w:rPr>
          <w:rFonts w:ascii="Arial" w:hAnsi="Arial" w:cs="Arial"/>
          <w:sz w:val="24"/>
          <w:szCs w:val="24"/>
          <w:lang w:val="en-US"/>
        </w:rPr>
        <w:t xml:space="preserve"> and a table</w:t>
      </w:r>
      <w:r w:rsidR="00C91572">
        <w:rPr>
          <w:rFonts w:ascii="Arial" w:hAnsi="Arial" w:cs="Arial"/>
          <w:sz w:val="24"/>
          <w:szCs w:val="24"/>
          <w:lang w:val="en-US"/>
        </w:rPr>
        <w:t xml:space="preserve">; </w:t>
      </w:r>
    </w:p>
    <w:p w14:paraId="7E59DFBD" w14:textId="03C70155" w:rsidR="003F52F3" w:rsidRDefault="003F52F3" w:rsidP="003F52F3">
      <w:pPr>
        <w:pStyle w:val="ListParagraph"/>
        <w:numPr>
          <w:ilvl w:val="1"/>
          <w:numId w:val="1"/>
        </w:numPr>
        <w:spacing w:line="360" w:lineRule="auto"/>
        <w:rPr>
          <w:rFonts w:ascii="Arial" w:hAnsi="Arial" w:cs="Arial"/>
          <w:sz w:val="24"/>
          <w:szCs w:val="24"/>
          <w:lang w:val="en-US"/>
        </w:rPr>
      </w:pPr>
      <w:r>
        <w:rPr>
          <w:rFonts w:ascii="Arial" w:hAnsi="Arial" w:cs="Arial"/>
          <w:sz w:val="24"/>
          <w:szCs w:val="24"/>
          <w:lang w:val="en-US"/>
        </w:rPr>
        <w:t xml:space="preserve">A reminder that prisons should be providing the Parole Board dossier to prisoners </w:t>
      </w:r>
      <w:r w:rsidR="00C364CD">
        <w:rPr>
          <w:rFonts w:ascii="Arial" w:hAnsi="Arial" w:cs="Arial"/>
          <w:sz w:val="24"/>
          <w:szCs w:val="24"/>
          <w:lang w:val="en-US"/>
        </w:rPr>
        <w:t xml:space="preserve">well </w:t>
      </w:r>
      <w:r>
        <w:rPr>
          <w:rFonts w:ascii="Arial" w:hAnsi="Arial" w:cs="Arial"/>
          <w:sz w:val="24"/>
          <w:szCs w:val="24"/>
          <w:lang w:val="en-US"/>
        </w:rPr>
        <w:t>in advance of the hearing</w:t>
      </w:r>
      <w:r w:rsidR="00C364CD">
        <w:rPr>
          <w:rFonts w:ascii="Arial" w:hAnsi="Arial" w:cs="Arial"/>
          <w:sz w:val="24"/>
          <w:szCs w:val="24"/>
          <w:lang w:val="en-US"/>
        </w:rPr>
        <w:t>, even if further reports are due close to the hearing.</w:t>
      </w:r>
      <w:r>
        <w:rPr>
          <w:rFonts w:ascii="Arial" w:hAnsi="Arial" w:cs="Arial"/>
          <w:sz w:val="24"/>
          <w:szCs w:val="24"/>
          <w:lang w:val="en-US"/>
        </w:rPr>
        <w:t xml:space="preserve"> </w:t>
      </w:r>
    </w:p>
    <w:p w14:paraId="02926714" w14:textId="77777777" w:rsidR="000E7B11" w:rsidRDefault="000E7B11" w:rsidP="000E7B11">
      <w:pPr>
        <w:pStyle w:val="ListParagraph"/>
        <w:spacing w:line="360" w:lineRule="auto"/>
        <w:ind w:left="1566"/>
        <w:rPr>
          <w:rFonts w:ascii="Arial" w:hAnsi="Arial" w:cs="Arial"/>
          <w:sz w:val="24"/>
          <w:szCs w:val="24"/>
          <w:lang w:val="en-US"/>
        </w:rPr>
      </w:pPr>
    </w:p>
    <w:p w14:paraId="0C943B80" w14:textId="00A703D4" w:rsidR="003F52F3" w:rsidRDefault="00353852" w:rsidP="00353852">
      <w:pPr>
        <w:pStyle w:val="ListParagraph"/>
        <w:numPr>
          <w:ilvl w:val="0"/>
          <w:numId w:val="1"/>
        </w:numPr>
        <w:spacing w:line="360" w:lineRule="auto"/>
        <w:rPr>
          <w:rFonts w:ascii="Arial" w:hAnsi="Arial" w:cs="Arial"/>
          <w:sz w:val="24"/>
          <w:szCs w:val="24"/>
          <w:lang w:val="en-US"/>
        </w:rPr>
      </w:pPr>
      <w:r>
        <w:rPr>
          <w:rFonts w:ascii="Arial" w:hAnsi="Arial" w:cs="Arial"/>
          <w:sz w:val="24"/>
          <w:szCs w:val="24"/>
          <w:lang w:val="en-US"/>
        </w:rPr>
        <w:t>In terms of Parole Board directions</w:t>
      </w:r>
      <w:r w:rsidR="00C91572">
        <w:rPr>
          <w:rFonts w:ascii="Arial" w:hAnsi="Arial" w:cs="Arial"/>
          <w:sz w:val="24"/>
          <w:szCs w:val="24"/>
          <w:lang w:val="en-US"/>
        </w:rPr>
        <w:t>, it is suggested that this could entail:</w:t>
      </w:r>
    </w:p>
    <w:p w14:paraId="467FF556" w14:textId="77777777" w:rsidR="005B415A" w:rsidRDefault="005B415A" w:rsidP="005B415A">
      <w:pPr>
        <w:pStyle w:val="ListParagraph"/>
        <w:spacing w:line="360" w:lineRule="auto"/>
        <w:ind w:left="360"/>
        <w:rPr>
          <w:rFonts w:ascii="Arial" w:hAnsi="Arial" w:cs="Arial"/>
          <w:sz w:val="24"/>
          <w:szCs w:val="24"/>
          <w:lang w:val="en-US"/>
        </w:rPr>
      </w:pPr>
    </w:p>
    <w:p w14:paraId="7A0E27B8" w14:textId="2F64CCCB" w:rsidR="00353852" w:rsidRDefault="00353852" w:rsidP="00353852">
      <w:pPr>
        <w:pStyle w:val="ListParagraph"/>
        <w:numPr>
          <w:ilvl w:val="1"/>
          <w:numId w:val="1"/>
        </w:numPr>
        <w:spacing w:line="360" w:lineRule="auto"/>
        <w:rPr>
          <w:rFonts w:ascii="Arial" w:hAnsi="Arial" w:cs="Arial"/>
          <w:sz w:val="24"/>
          <w:szCs w:val="24"/>
          <w:lang w:val="en-US"/>
        </w:rPr>
      </w:pPr>
      <w:r>
        <w:rPr>
          <w:rFonts w:ascii="Arial" w:hAnsi="Arial" w:cs="Arial"/>
          <w:sz w:val="24"/>
          <w:szCs w:val="24"/>
          <w:lang w:val="en-US"/>
        </w:rPr>
        <w:t xml:space="preserve">When a hearing is directed at Member Case Assessment stage, and that hearing is to be remote (video link), standard wording in directions </w:t>
      </w:r>
      <w:r w:rsidR="00663FC6">
        <w:rPr>
          <w:rFonts w:ascii="Arial" w:hAnsi="Arial" w:cs="Arial"/>
          <w:sz w:val="24"/>
          <w:szCs w:val="24"/>
          <w:lang w:val="en-US"/>
        </w:rPr>
        <w:lastRenderedPageBreak/>
        <w:t>should</w:t>
      </w:r>
      <w:r>
        <w:rPr>
          <w:rFonts w:ascii="Arial" w:hAnsi="Arial" w:cs="Arial"/>
          <w:sz w:val="24"/>
          <w:szCs w:val="24"/>
          <w:lang w:val="en-US"/>
        </w:rPr>
        <w:t xml:space="preserve"> states that </w:t>
      </w:r>
      <w:r w:rsidR="00663FC6">
        <w:rPr>
          <w:rFonts w:ascii="Arial" w:hAnsi="Arial" w:cs="Arial"/>
          <w:sz w:val="24"/>
          <w:szCs w:val="24"/>
          <w:lang w:val="en-US"/>
        </w:rPr>
        <w:t xml:space="preserve">it is up to </w:t>
      </w:r>
      <w:r>
        <w:rPr>
          <w:rFonts w:ascii="Arial" w:hAnsi="Arial" w:cs="Arial"/>
          <w:sz w:val="24"/>
          <w:szCs w:val="24"/>
          <w:lang w:val="en-US"/>
        </w:rPr>
        <w:t xml:space="preserve">the legal representative </w:t>
      </w:r>
      <w:r w:rsidR="00663FC6">
        <w:rPr>
          <w:rFonts w:ascii="Arial" w:hAnsi="Arial" w:cs="Arial"/>
          <w:sz w:val="24"/>
          <w:szCs w:val="24"/>
          <w:lang w:val="en-US"/>
        </w:rPr>
        <w:t xml:space="preserve">to decide whether </w:t>
      </w:r>
      <w:r>
        <w:rPr>
          <w:rFonts w:ascii="Arial" w:hAnsi="Arial" w:cs="Arial"/>
          <w:sz w:val="24"/>
          <w:szCs w:val="24"/>
          <w:lang w:val="en-US"/>
        </w:rPr>
        <w:t>attend in person</w:t>
      </w:r>
      <w:r w:rsidR="00663FC6">
        <w:rPr>
          <w:rFonts w:ascii="Arial" w:hAnsi="Arial" w:cs="Arial"/>
          <w:sz w:val="24"/>
          <w:szCs w:val="24"/>
          <w:lang w:val="en-US"/>
        </w:rPr>
        <w:t xml:space="preserve"> and the prison is required to facilitate any such requests for their attendance</w:t>
      </w:r>
      <w:r>
        <w:rPr>
          <w:rFonts w:ascii="Arial" w:hAnsi="Arial" w:cs="Arial"/>
          <w:sz w:val="24"/>
          <w:szCs w:val="24"/>
          <w:lang w:val="en-US"/>
        </w:rPr>
        <w:t xml:space="preserve">. </w:t>
      </w:r>
    </w:p>
    <w:p w14:paraId="4EA1DA63" w14:textId="7B9FB640" w:rsidR="00663FC6" w:rsidRDefault="00353852" w:rsidP="00353852">
      <w:pPr>
        <w:pStyle w:val="ListParagraph"/>
        <w:numPr>
          <w:ilvl w:val="1"/>
          <w:numId w:val="1"/>
        </w:numPr>
        <w:spacing w:line="360" w:lineRule="auto"/>
        <w:rPr>
          <w:rFonts w:ascii="Arial" w:hAnsi="Arial" w:cs="Arial"/>
          <w:sz w:val="24"/>
          <w:szCs w:val="24"/>
          <w:lang w:val="en-US"/>
        </w:rPr>
      </w:pPr>
      <w:r>
        <w:rPr>
          <w:rFonts w:ascii="Arial" w:hAnsi="Arial" w:cs="Arial"/>
          <w:sz w:val="24"/>
          <w:szCs w:val="24"/>
          <w:lang w:val="en-US"/>
        </w:rPr>
        <w:t xml:space="preserve">A </w:t>
      </w:r>
      <w:r w:rsidR="00663FC6">
        <w:rPr>
          <w:rFonts w:ascii="Arial" w:hAnsi="Arial" w:cs="Arial"/>
          <w:sz w:val="24"/>
          <w:szCs w:val="24"/>
          <w:lang w:val="en-US"/>
        </w:rPr>
        <w:t xml:space="preserve">standard </w:t>
      </w:r>
      <w:r>
        <w:rPr>
          <w:rFonts w:ascii="Arial" w:hAnsi="Arial" w:cs="Arial"/>
          <w:sz w:val="24"/>
          <w:szCs w:val="24"/>
          <w:lang w:val="en-US"/>
        </w:rPr>
        <w:t xml:space="preserve">direction </w:t>
      </w:r>
      <w:r w:rsidR="00663FC6">
        <w:rPr>
          <w:rFonts w:ascii="Arial" w:hAnsi="Arial" w:cs="Arial"/>
          <w:sz w:val="24"/>
          <w:szCs w:val="24"/>
          <w:lang w:val="en-US"/>
        </w:rPr>
        <w:t xml:space="preserve">should </w:t>
      </w:r>
      <w:r>
        <w:rPr>
          <w:rFonts w:ascii="Arial" w:hAnsi="Arial" w:cs="Arial"/>
          <w:sz w:val="24"/>
          <w:szCs w:val="24"/>
          <w:lang w:val="en-US"/>
        </w:rPr>
        <w:t xml:space="preserve">be made for the prison to confirm that the client will have someone present with them at the oral hearing, </w:t>
      </w:r>
      <w:r w:rsidR="00663FC6">
        <w:rPr>
          <w:rFonts w:ascii="Arial" w:hAnsi="Arial" w:cs="Arial"/>
          <w:sz w:val="24"/>
          <w:szCs w:val="24"/>
          <w:lang w:val="en-US"/>
        </w:rPr>
        <w:t>if the legal representative is not attending.</w:t>
      </w:r>
    </w:p>
    <w:p w14:paraId="2138D4E2" w14:textId="50119BE6" w:rsidR="00353852" w:rsidRPr="007C2B01" w:rsidRDefault="00663FC6" w:rsidP="007C2B01">
      <w:pPr>
        <w:pStyle w:val="ListParagraph"/>
        <w:numPr>
          <w:ilvl w:val="1"/>
          <w:numId w:val="1"/>
        </w:numPr>
        <w:spacing w:line="360" w:lineRule="auto"/>
        <w:rPr>
          <w:rFonts w:ascii="Arial" w:hAnsi="Arial" w:cs="Arial"/>
          <w:sz w:val="24"/>
          <w:szCs w:val="24"/>
        </w:rPr>
      </w:pPr>
      <w:r>
        <w:rPr>
          <w:rFonts w:ascii="Arial" w:hAnsi="Arial" w:cs="Arial"/>
          <w:sz w:val="24"/>
          <w:szCs w:val="24"/>
          <w:lang w:val="en-US"/>
        </w:rPr>
        <w:t xml:space="preserve">Where there are issues of effective </w:t>
      </w:r>
      <w:r w:rsidR="005562CE">
        <w:rPr>
          <w:rFonts w:ascii="Arial" w:hAnsi="Arial" w:cs="Arial"/>
          <w:sz w:val="24"/>
          <w:szCs w:val="24"/>
          <w:lang w:val="en-US"/>
        </w:rPr>
        <w:t>participation which</w:t>
      </w:r>
      <w:r>
        <w:rPr>
          <w:rFonts w:ascii="Arial" w:hAnsi="Arial" w:cs="Arial"/>
          <w:sz w:val="24"/>
          <w:szCs w:val="24"/>
          <w:lang w:val="en-US"/>
        </w:rPr>
        <w:t xml:space="preserve"> make it particularly important for the legal representative to attend, the Panel should be encouraged to note this in its decision as this will help enable representatives to justify attendance to the Legal Aid Agency.</w:t>
      </w:r>
      <w:r w:rsidR="000D41E4">
        <w:rPr>
          <w:rFonts w:ascii="Arial" w:hAnsi="Arial" w:cs="Arial"/>
          <w:sz w:val="24"/>
          <w:szCs w:val="24"/>
          <w:lang w:val="en-US"/>
        </w:rPr>
        <w:t xml:space="preserve"> </w:t>
      </w:r>
      <w:r w:rsidR="000D41E4" w:rsidRPr="000D41E4">
        <w:rPr>
          <w:rFonts w:ascii="Arial" w:hAnsi="Arial" w:cs="Arial"/>
          <w:sz w:val="24"/>
          <w:szCs w:val="24"/>
        </w:rPr>
        <w:t>Ultimately if the</w:t>
      </w:r>
      <w:r w:rsidR="000D41E4">
        <w:rPr>
          <w:rFonts w:ascii="Arial" w:hAnsi="Arial" w:cs="Arial"/>
          <w:sz w:val="24"/>
          <w:szCs w:val="24"/>
        </w:rPr>
        <w:t xml:space="preserve"> Parole</w:t>
      </w:r>
      <w:r w:rsidR="000D41E4" w:rsidRPr="000D41E4">
        <w:rPr>
          <w:rFonts w:ascii="Arial" w:hAnsi="Arial" w:cs="Arial"/>
          <w:sz w:val="24"/>
          <w:szCs w:val="24"/>
        </w:rPr>
        <w:t xml:space="preserve"> Board think that there is a real benefit in some cases for legal rep</w:t>
      </w:r>
      <w:r w:rsidR="000D41E4">
        <w:rPr>
          <w:rFonts w:ascii="Arial" w:hAnsi="Arial" w:cs="Arial"/>
          <w:sz w:val="24"/>
          <w:szCs w:val="24"/>
        </w:rPr>
        <w:t>resentatives</w:t>
      </w:r>
      <w:r w:rsidR="000D41E4" w:rsidRPr="000D41E4">
        <w:rPr>
          <w:rFonts w:ascii="Arial" w:hAnsi="Arial" w:cs="Arial"/>
          <w:sz w:val="24"/>
          <w:szCs w:val="24"/>
        </w:rPr>
        <w:t xml:space="preserve"> to be at the prison with their clients, </w:t>
      </w:r>
      <w:r w:rsidR="000D41E4">
        <w:rPr>
          <w:rFonts w:ascii="Arial" w:hAnsi="Arial" w:cs="Arial"/>
          <w:sz w:val="24"/>
          <w:szCs w:val="24"/>
        </w:rPr>
        <w:t>it would be helpful for this to be raised</w:t>
      </w:r>
      <w:r w:rsidR="000D41E4" w:rsidRPr="000D41E4">
        <w:rPr>
          <w:rFonts w:ascii="Arial" w:hAnsi="Arial" w:cs="Arial"/>
          <w:sz w:val="24"/>
          <w:szCs w:val="24"/>
        </w:rPr>
        <w:t xml:space="preserve"> with the L</w:t>
      </w:r>
      <w:r w:rsidR="000D41E4">
        <w:rPr>
          <w:rFonts w:ascii="Arial" w:hAnsi="Arial" w:cs="Arial"/>
          <w:sz w:val="24"/>
          <w:szCs w:val="24"/>
        </w:rPr>
        <w:t>egal Aid Agency.</w:t>
      </w:r>
    </w:p>
    <w:p w14:paraId="06B6B1A4" w14:textId="782A274F" w:rsidR="003F52F3" w:rsidRPr="00AB4367" w:rsidRDefault="00AB4367" w:rsidP="00AB4367">
      <w:pPr>
        <w:spacing w:line="360" w:lineRule="auto"/>
        <w:jc w:val="right"/>
        <w:rPr>
          <w:rFonts w:ascii="Arial" w:hAnsi="Arial" w:cs="Arial"/>
          <w:b/>
          <w:bCs/>
          <w:sz w:val="24"/>
          <w:szCs w:val="24"/>
          <w:lang w:val="en-US"/>
        </w:rPr>
      </w:pPr>
      <w:r w:rsidRPr="00AB4367">
        <w:rPr>
          <w:rFonts w:ascii="Arial" w:hAnsi="Arial" w:cs="Arial"/>
          <w:b/>
          <w:bCs/>
          <w:sz w:val="24"/>
          <w:szCs w:val="24"/>
          <w:lang w:val="en-US"/>
        </w:rPr>
        <w:t xml:space="preserve">APL </w:t>
      </w:r>
    </w:p>
    <w:p w14:paraId="33B1AE88" w14:textId="59BBC756" w:rsidR="00AB4367" w:rsidRPr="00AB4367" w:rsidRDefault="00C364CD" w:rsidP="00AB4367">
      <w:pPr>
        <w:spacing w:line="360" w:lineRule="auto"/>
        <w:jc w:val="right"/>
        <w:rPr>
          <w:rFonts w:ascii="Arial" w:hAnsi="Arial" w:cs="Arial"/>
          <w:b/>
          <w:bCs/>
          <w:sz w:val="24"/>
          <w:szCs w:val="24"/>
          <w:lang w:val="en-US"/>
        </w:rPr>
      </w:pPr>
      <w:r>
        <w:rPr>
          <w:rFonts w:ascii="Arial" w:hAnsi="Arial" w:cs="Arial"/>
          <w:b/>
          <w:bCs/>
          <w:sz w:val="24"/>
          <w:szCs w:val="24"/>
          <w:lang w:val="en-US"/>
        </w:rPr>
        <w:t>1</w:t>
      </w:r>
      <w:r w:rsidR="00986BE8">
        <w:rPr>
          <w:rFonts w:ascii="Arial" w:hAnsi="Arial" w:cs="Arial"/>
          <w:b/>
          <w:bCs/>
          <w:sz w:val="24"/>
          <w:szCs w:val="24"/>
          <w:lang w:val="en-US"/>
        </w:rPr>
        <w:t>4 August 2026</w:t>
      </w:r>
    </w:p>
    <w:sectPr w:rsidR="00AB4367" w:rsidRPr="00AB43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51CE6B" w14:textId="77777777" w:rsidR="003E1BA9" w:rsidRDefault="003E1BA9" w:rsidP="000A4B19">
      <w:pPr>
        <w:spacing w:after="0" w:line="240" w:lineRule="auto"/>
      </w:pPr>
      <w:r>
        <w:separator/>
      </w:r>
    </w:p>
  </w:endnote>
  <w:endnote w:type="continuationSeparator" w:id="0">
    <w:p w14:paraId="7A6862E9" w14:textId="77777777" w:rsidR="003E1BA9" w:rsidRDefault="003E1BA9" w:rsidP="000A4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notTrueType/>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241C95" w14:textId="77777777" w:rsidR="003E1BA9" w:rsidRDefault="003E1BA9" w:rsidP="000A4B19">
      <w:pPr>
        <w:spacing w:after="0" w:line="240" w:lineRule="auto"/>
      </w:pPr>
      <w:r>
        <w:separator/>
      </w:r>
    </w:p>
  </w:footnote>
  <w:footnote w:type="continuationSeparator" w:id="0">
    <w:p w14:paraId="26F5848E" w14:textId="77777777" w:rsidR="003E1BA9" w:rsidRDefault="003E1BA9" w:rsidP="000A4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3D902B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028BB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9E4A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088AE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43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3A89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3A44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E864E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C42D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E3430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15500AE"/>
    <w:multiLevelType w:val="multilevel"/>
    <w:tmpl w:val="0809001F"/>
    <w:lvl w:ilvl="0">
      <w:start w:val="1"/>
      <w:numFmt w:val="decimal"/>
      <w:lvlText w:val="%1."/>
      <w:lvlJc w:val="left"/>
      <w:pPr>
        <w:ind w:left="360" w:hanging="360"/>
      </w:pPr>
      <w:rPr>
        <w:rFonts w:hint="default"/>
        <w:b w:val="0"/>
        <w:u w:val="none"/>
      </w:r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C27B18"/>
    <w:multiLevelType w:val="hybridMultilevel"/>
    <w:tmpl w:val="58A63B8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BE76839"/>
    <w:multiLevelType w:val="hybridMultilevel"/>
    <w:tmpl w:val="5452360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95826938">
    <w:abstractNumId w:val="10"/>
  </w:num>
  <w:num w:numId="2" w16cid:durableId="1881474809">
    <w:abstractNumId w:val="11"/>
  </w:num>
  <w:num w:numId="3" w16cid:durableId="273635678">
    <w:abstractNumId w:val="12"/>
  </w:num>
  <w:num w:numId="4" w16cid:durableId="1575896141">
    <w:abstractNumId w:val="9"/>
  </w:num>
  <w:num w:numId="5" w16cid:durableId="596672327">
    <w:abstractNumId w:val="7"/>
  </w:num>
  <w:num w:numId="6" w16cid:durableId="1285499050">
    <w:abstractNumId w:val="6"/>
  </w:num>
  <w:num w:numId="7" w16cid:durableId="1625965130">
    <w:abstractNumId w:val="5"/>
  </w:num>
  <w:num w:numId="8" w16cid:durableId="935095738">
    <w:abstractNumId w:val="4"/>
  </w:num>
  <w:num w:numId="9" w16cid:durableId="804926586">
    <w:abstractNumId w:val="8"/>
  </w:num>
  <w:num w:numId="10" w16cid:durableId="1186939212">
    <w:abstractNumId w:val="3"/>
  </w:num>
  <w:num w:numId="11" w16cid:durableId="524488039">
    <w:abstractNumId w:val="2"/>
  </w:num>
  <w:num w:numId="12" w16cid:durableId="289242447">
    <w:abstractNumId w:val="1"/>
  </w:num>
  <w:num w:numId="13" w16cid:durableId="21409962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84"/>
    <w:rsid w:val="00011B5F"/>
    <w:rsid w:val="00045918"/>
    <w:rsid w:val="000A2E0A"/>
    <w:rsid w:val="000A4B19"/>
    <w:rsid w:val="000B5087"/>
    <w:rsid w:val="000C6A97"/>
    <w:rsid w:val="000D41E4"/>
    <w:rsid w:val="000E7B11"/>
    <w:rsid w:val="00125A9C"/>
    <w:rsid w:val="001619D1"/>
    <w:rsid w:val="001967A6"/>
    <w:rsid w:val="00215663"/>
    <w:rsid w:val="002B03B0"/>
    <w:rsid w:val="002B2884"/>
    <w:rsid w:val="002C5C73"/>
    <w:rsid w:val="0032025C"/>
    <w:rsid w:val="00333E91"/>
    <w:rsid w:val="00334187"/>
    <w:rsid w:val="00353852"/>
    <w:rsid w:val="003D2485"/>
    <w:rsid w:val="003E1BA9"/>
    <w:rsid w:val="003F52F3"/>
    <w:rsid w:val="004A10DA"/>
    <w:rsid w:val="004D73A7"/>
    <w:rsid w:val="00547F1C"/>
    <w:rsid w:val="00552982"/>
    <w:rsid w:val="005562CE"/>
    <w:rsid w:val="005705CF"/>
    <w:rsid w:val="005B415A"/>
    <w:rsid w:val="005B4BB8"/>
    <w:rsid w:val="00632558"/>
    <w:rsid w:val="006435CE"/>
    <w:rsid w:val="00663FC6"/>
    <w:rsid w:val="006A6843"/>
    <w:rsid w:val="006C5162"/>
    <w:rsid w:val="006D0035"/>
    <w:rsid w:val="00797D2F"/>
    <w:rsid w:val="007C2B01"/>
    <w:rsid w:val="007F5884"/>
    <w:rsid w:val="00804415"/>
    <w:rsid w:val="0082549B"/>
    <w:rsid w:val="00840B3B"/>
    <w:rsid w:val="00952F73"/>
    <w:rsid w:val="00986BE8"/>
    <w:rsid w:val="009C582C"/>
    <w:rsid w:val="00A42EEE"/>
    <w:rsid w:val="00AA001E"/>
    <w:rsid w:val="00AB4367"/>
    <w:rsid w:val="00AC29CA"/>
    <w:rsid w:val="00B60801"/>
    <w:rsid w:val="00B90E0E"/>
    <w:rsid w:val="00C364CD"/>
    <w:rsid w:val="00C81608"/>
    <w:rsid w:val="00C85B5E"/>
    <w:rsid w:val="00C91572"/>
    <w:rsid w:val="00C9564C"/>
    <w:rsid w:val="00CC2E65"/>
    <w:rsid w:val="00D65A0C"/>
    <w:rsid w:val="00E07C20"/>
    <w:rsid w:val="00EA1036"/>
    <w:rsid w:val="00EF056A"/>
    <w:rsid w:val="00F1199E"/>
    <w:rsid w:val="00F15D6F"/>
    <w:rsid w:val="00FC5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A26DB"/>
  <w15:chartTrackingRefBased/>
  <w15:docId w15:val="{6C15C142-8144-4445-8E81-73E49147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2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28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28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28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28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8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8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8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8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28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28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28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28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28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8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8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884"/>
    <w:rPr>
      <w:rFonts w:eastAsiaTheme="majorEastAsia" w:cstheme="majorBidi"/>
      <w:color w:val="272727" w:themeColor="text1" w:themeTint="D8"/>
    </w:rPr>
  </w:style>
  <w:style w:type="paragraph" w:styleId="Title">
    <w:name w:val="Title"/>
    <w:basedOn w:val="Normal"/>
    <w:next w:val="Normal"/>
    <w:link w:val="TitleChar"/>
    <w:uiPriority w:val="10"/>
    <w:qFormat/>
    <w:rsid w:val="002B2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8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8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8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884"/>
    <w:pPr>
      <w:spacing w:before="160"/>
      <w:jc w:val="center"/>
    </w:pPr>
    <w:rPr>
      <w:i/>
      <w:iCs/>
      <w:color w:val="404040" w:themeColor="text1" w:themeTint="BF"/>
    </w:rPr>
  </w:style>
  <w:style w:type="character" w:customStyle="1" w:styleId="QuoteChar">
    <w:name w:val="Quote Char"/>
    <w:basedOn w:val="DefaultParagraphFont"/>
    <w:link w:val="Quote"/>
    <w:uiPriority w:val="29"/>
    <w:rsid w:val="002B2884"/>
    <w:rPr>
      <w:i/>
      <w:iCs/>
      <w:color w:val="404040" w:themeColor="text1" w:themeTint="BF"/>
    </w:rPr>
  </w:style>
  <w:style w:type="paragraph" w:styleId="ListParagraph">
    <w:name w:val="List Paragraph"/>
    <w:basedOn w:val="Normal"/>
    <w:uiPriority w:val="34"/>
    <w:qFormat/>
    <w:rsid w:val="002B2884"/>
    <w:pPr>
      <w:ind w:left="720"/>
      <w:contextualSpacing/>
    </w:pPr>
  </w:style>
  <w:style w:type="character" w:styleId="IntenseEmphasis">
    <w:name w:val="Intense Emphasis"/>
    <w:basedOn w:val="DefaultParagraphFont"/>
    <w:uiPriority w:val="21"/>
    <w:qFormat/>
    <w:rsid w:val="002B2884"/>
    <w:rPr>
      <w:i/>
      <w:iCs/>
      <w:color w:val="0F4761" w:themeColor="accent1" w:themeShade="BF"/>
    </w:rPr>
  </w:style>
  <w:style w:type="paragraph" w:styleId="IntenseQuote">
    <w:name w:val="Intense Quote"/>
    <w:basedOn w:val="Normal"/>
    <w:next w:val="Normal"/>
    <w:link w:val="IntenseQuoteChar"/>
    <w:uiPriority w:val="30"/>
    <w:qFormat/>
    <w:rsid w:val="002B2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2884"/>
    <w:rPr>
      <w:i/>
      <w:iCs/>
      <w:color w:val="0F4761" w:themeColor="accent1" w:themeShade="BF"/>
    </w:rPr>
  </w:style>
  <w:style w:type="character" w:styleId="IntenseReference">
    <w:name w:val="Intense Reference"/>
    <w:basedOn w:val="DefaultParagraphFont"/>
    <w:uiPriority w:val="32"/>
    <w:qFormat/>
    <w:rsid w:val="002B2884"/>
    <w:rPr>
      <w:b/>
      <w:bCs/>
      <w:smallCaps/>
      <w:color w:val="0F4761" w:themeColor="accent1" w:themeShade="BF"/>
      <w:spacing w:val="5"/>
    </w:rPr>
  </w:style>
  <w:style w:type="character" w:styleId="Strong">
    <w:name w:val="Strong"/>
    <w:basedOn w:val="DefaultParagraphFont"/>
    <w:uiPriority w:val="22"/>
    <w:qFormat/>
    <w:rsid w:val="00E07C20"/>
    <w:rPr>
      <w:b/>
      <w:bCs/>
    </w:rPr>
  </w:style>
  <w:style w:type="paragraph" w:styleId="Revision">
    <w:name w:val="Revision"/>
    <w:hidden/>
    <w:uiPriority w:val="99"/>
    <w:semiHidden/>
    <w:rsid w:val="00663FC6"/>
    <w:pPr>
      <w:spacing w:after="0" w:line="240" w:lineRule="auto"/>
    </w:pPr>
  </w:style>
  <w:style w:type="character" w:styleId="CommentReference">
    <w:name w:val="annotation reference"/>
    <w:basedOn w:val="DefaultParagraphFont"/>
    <w:uiPriority w:val="99"/>
    <w:semiHidden/>
    <w:unhideWhenUsed/>
    <w:rsid w:val="00663FC6"/>
    <w:rPr>
      <w:sz w:val="16"/>
      <w:szCs w:val="16"/>
    </w:rPr>
  </w:style>
  <w:style w:type="paragraph" w:styleId="CommentText">
    <w:name w:val="annotation text"/>
    <w:basedOn w:val="Normal"/>
    <w:link w:val="CommentTextChar"/>
    <w:uiPriority w:val="99"/>
    <w:semiHidden/>
    <w:unhideWhenUsed/>
    <w:rsid w:val="00663FC6"/>
    <w:pPr>
      <w:spacing w:line="240" w:lineRule="auto"/>
    </w:pPr>
    <w:rPr>
      <w:sz w:val="20"/>
      <w:szCs w:val="20"/>
    </w:rPr>
  </w:style>
  <w:style w:type="character" w:customStyle="1" w:styleId="CommentTextChar">
    <w:name w:val="Comment Text Char"/>
    <w:basedOn w:val="DefaultParagraphFont"/>
    <w:link w:val="CommentText"/>
    <w:uiPriority w:val="99"/>
    <w:semiHidden/>
    <w:rsid w:val="00663FC6"/>
    <w:rPr>
      <w:sz w:val="20"/>
      <w:szCs w:val="20"/>
    </w:rPr>
  </w:style>
  <w:style w:type="paragraph" w:styleId="CommentSubject">
    <w:name w:val="annotation subject"/>
    <w:basedOn w:val="CommentText"/>
    <w:next w:val="CommentText"/>
    <w:link w:val="CommentSubjectChar"/>
    <w:uiPriority w:val="99"/>
    <w:semiHidden/>
    <w:unhideWhenUsed/>
    <w:rsid w:val="00663FC6"/>
    <w:rPr>
      <w:b/>
      <w:bCs/>
    </w:rPr>
  </w:style>
  <w:style w:type="character" w:customStyle="1" w:styleId="CommentSubjectChar">
    <w:name w:val="Comment Subject Char"/>
    <w:basedOn w:val="CommentTextChar"/>
    <w:link w:val="CommentSubject"/>
    <w:uiPriority w:val="99"/>
    <w:semiHidden/>
    <w:rsid w:val="00663FC6"/>
    <w:rPr>
      <w:b/>
      <w:bCs/>
      <w:sz w:val="20"/>
      <w:szCs w:val="20"/>
    </w:rPr>
  </w:style>
  <w:style w:type="paragraph" w:styleId="BalloonText">
    <w:name w:val="Balloon Text"/>
    <w:basedOn w:val="Normal"/>
    <w:link w:val="BalloonTextChar"/>
    <w:uiPriority w:val="99"/>
    <w:semiHidden/>
    <w:unhideWhenUsed/>
    <w:rsid w:val="000A4B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B19"/>
    <w:rPr>
      <w:rFonts w:ascii="Segoe UI" w:hAnsi="Segoe UI" w:cs="Segoe UI"/>
      <w:sz w:val="18"/>
      <w:szCs w:val="18"/>
    </w:rPr>
  </w:style>
  <w:style w:type="paragraph" w:styleId="Bibliography">
    <w:name w:val="Bibliography"/>
    <w:basedOn w:val="Normal"/>
    <w:next w:val="Normal"/>
    <w:uiPriority w:val="37"/>
    <w:semiHidden/>
    <w:unhideWhenUsed/>
    <w:rsid w:val="000A4B19"/>
  </w:style>
  <w:style w:type="paragraph" w:styleId="BlockText">
    <w:name w:val="Block Text"/>
    <w:basedOn w:val="Normal"/>
    <w:uiPriority w:val="99"/>
    <w:semiHidden/>
    <w:unhideWhenUsed/>
    <w:rsid w:val="000A4B19"/>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
    <w:uiPriority w:val="99"/>
    <w:semiHidden/>
    <w:unhideWhenUsed/>
    <w:rsid w:val="000A4B19"/>
    <w:pPr>
      <w:spacing w:after="120"/>
    </w:pPr>
  </w:style>
  <w:style w:type="character" w:customStyle="1" w:styleId="BodyTextChar">
    <w:name w:val="Body Text Char"/>
    <w:basedOn w:val="DefaultParagraphFont"/>
    <w:link w:val="BodyText"/>
    <w:uiPriority w:val="99"/>
    <w:semiHidden/>
    <w:rsid w:val="000A4B19"/>
  </w:style>
  <w:style w:type="paragraph" w:styleId="BodyText2">
    <w:name w:val="Body Text 2"/>
    <w:basedOn w:val="Normal"/>
    <w:link w:val="BodyText2Char"/>
    <w:uiPriority w:val="99"/>
    <w:semiHidden/>
    <w:unhideWhenUsed/>
    <w:rsid w:val="000A4B19"/>
    <w:pPr>
      <w:spacing w:after="120" w:line="480" w:lineRule="auto"/>
    </w:pPr>
  </w:style>
  <w:style w:type="character" w:customStyle="1" w:styleId="BodyText2Char">
    <w:name w:val="Body Text 2 Char"/>
    <w:basedOn w:val="DefaultParagraphFont"/>
    <w:link w:val="BodyText2"/>
    <w:uiPriority w:val="99"/>
    <w:semiHidden/>
    <w:rsid w:val="000A4B19"/>
  </w:style>
  <w:style w:type="paragraph" w:styleId="BodyText3">
    <w:name w:val="Body Text 3"/>
    <w:basedOn w:val="Normal"/>
    <w:link w:val="BodyText3Char"/>
    <w:uiPriority w:val="99"/>
    <w:semiHidden/>
    <w:unhideWhenUsed/>
    <w:rsid w:val="000A4B19"/>
    <w:pPr>
      <w:spacing w:after="120"/>
    </w:pPr>
    <w:rPr>
      <w:sz w:val="16"/>
      <w:szCs w:val="16"/>
    </w:rPr>
  </w:style>
  <w:style w:type="character" w:customStyle="1" w:styleId="BodyText3Char">
    <w:name w:val="Body Text 3 Char"/>
    <w:basedOn w:val="DefaultParagraphFont"/>
    <w:link w:val="BodyText3"/>
    <w:uiPriority w:val="99"/>
    <w:semiHidden/>
    <w:rsid w:val="000A4B19"/>
    <w:rPr>
      <w:sz w:val="16"/>
      <w:szCs w:val="16"/>
    </w:rPr>
  </w:style>
  <w:style w:type="paragraph" w:styleId="BodyTextFirstIndent">
    <w:name w:val="Body Text First Indent"/>
    <w:basedOn w:val="BodyText"/>
    <w:link w:val="BodyTextFirstIndentChar"/>
    <w:uiPriority w:val="99"/>
    <w:semiHidden/>
    <w:unhideWhenUsed/>
    <w:rsid w:val="000A4B19"/>
    <w:pPr>
      <w:spacing w:after="160"/>
      <w:ind w:firstLine="360"/>
    </w:pPr>
  </w:style>
  <w:style w:type="character" w:customStyle="1" w:styleId="BodyTextFirstIndentChar">
    <w:name w:val="Body Text First Indent Char"/>
    <w:basedOn w:val="BodyTextChar"/>
    <w:link w:val="BodyTextFirstIndent"/>
    <w:uiPriority w:val="99"/>
    <w:semiHidden/>
    <w:rsid w:val="000A4B19"/>
  </w:style>
  <w:style w:type="paragraph" w:styleId="BodyTextIndent">
    <w:name w:val="Body Text Indent"/>
    <w:basedOn w:val="Normal"/>
    <w:link w:val="BodyTextIndentChar"/>
    <w:uiPriority w:val="99"/>
    <w:semiHidden/>
    <w:unhideWhenUsed/>
    <w:rsid w:val="000A4B19"/>
    <w:pPr>
      <w:spacing w:after="120"/>
      <w:ind w:left="283"/>
    </w:pPr>
  </w:style>
  <w:style w:type="character" w:customStyle="1" w:styleId="BodyTextIndentChar">
    <w:name w:val="Body Text Indent Char"/>
    <w:basedOn w:val="DefaultParagraphFont"/>
    <w:link w:val="BodyTextIndent"/>
    <w:uiPriority w:val="99"/>
    <w:semiHidden/>
    <w:rsid w:val="000A4B19"/>
  </w:style>
  <w:style w:type="paragraph" w:styleId="BodyTextFirstIndent2">
    <w:name w:val="Body Text First Indent 2"/>
    <w:basedOn w:val="BodyTextIndent"/>
    <w:link w:val="BodyTextFirstIndent2Char"/>
    <w:uiPriority w:val="99"/>
    <w:semiHidden/>
    <w:unhideWhenUsed/>
    <w:rsid w:val="000A4B1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0A4B19"/>
  </w:style>
  <w:style w:type="paragraph" w:styleId="BodyTextIndent2">
    <w:name w:val="Body Text Indent 2"/>
    <w:basedOn w:val="Normal"/>
    <w:link w:val="BodyTextIndent2Char"/>
    <w:uiPriority w:val="99"/>
    <w:semiHidden/>
    <w:unhideWhenUsed/>
    <w:rsid w:val="000A4B19"/>
    <w:pPr>
      <w:spacing w:after="120" w:line="480" w:lineRule="auto"/>
      <w:ind w:left="283"/>
    </w:pPr>
  </w:style>
  <w:style w:type="character" w:customStyle="1" w:styleId="BodyTextIndent2Char">
    <w:name w:val="Body Text Indent 2 Char"/>
    <w:basedOn w:val="DefaultParagraphFont"/>
    <w:link w:val="BodyTextIndent2"/>
    <w:uiPriority w:val="99"/>
    <w:semiHidden/>
    <w:rsid w:val="000A4B19"/>
  </w:style>
  <w:style w:type="paragraph" w:styleId="BodyTextIndent3">
    <w:name w:val="Body Text Indent 3"/>
    <w:basedOn w:val="Normal"/>
    <w:link w:val="BodyTextIndent3Char"/>
    <w:uiPriority w:val="99"/>
    <w:semiHidden/>
    <w:unhideWhenUsed/>
    <w:rsid w:val="000A4B1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A4B19"/>
    <w:rPr>
      <w:sz w:val="16"/>
      <w:szCs w:val="16"/>
    </w:rPr>
  </w:style>
  <w:style w:type="paragraph" w:styleId="Caption">
    <w:name w:val="caption"/>
    <w:basedOn w:val="Normal"/>
    <w:next w:val="Normal"/>
    <w:uiPriority w:val="35"/>
    <w:semiHidden/>
    <w:unhideWhenUsed/>
    <w:qFormat/>
    <w:rsid w:val="000A4B19"/>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0A4B19"/>
    <w:pPr>
      <w:spacing w:after="0" w:line="240" w:lineRule="auto"/>
      <w:ind w:left="4252"/>
    </w:pPr>
  </w:style>
  <w:style w:type="character" w:customStyle="1" w:styleId="ClosingChar">
    <w:name w:val="Closing Char"/>
    <w:basedOn w:val="DefaultParagraphFont"/>
    <w:link w:val="Closing"/>
    <w:uiPriority w:val="99"/>
    <w:semiHidden/>
    <w:rsid w:val="000A4B19"/>
  </w:style>
  <w:style w:type="paragraph" w:styleId="Date">
    <w:name w:val="Date"/>
    <w:basedOn w:val="Normal"/>
    <w:next w:val="Normal"/>
    <w:link w:val="DateChar"/>
    <w:uiPriority w:val="99"/>
    <w:semiHidden/>
    <w:unhideWhenUsed/>
    <w:rsid w:val="000A4B19"/>
  </w:style>
  <w:style w:type="character" w:customStyle="1" w:styleId="DateChar">
    <w:name w:val="Date Char"/>
    <w:basedOn w:val="DefaultParagraphFont"/>
    <w:link w:val="Date"/>
    <w:uiPriority w:val="99"/>
    <w:semiHidden/>
    <w:rsid w:val="000A4B19"/>
  </w:style>
  <w:style w:type="paragraph" w:styleId="DocumentMap">
    <w:name w:val="Document Map"/>
    <w:basedOn w:val="Normal"/>
    <w:link w:val="DocumentMapChar"/>
    <w:uiPriority w:val="99"/>
    <w:semiHidden/>
    <w:unhideWhenUsed/>
    <w:rsid w:val="000A4B1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A4B19"/>
    <w:rPr>
      <w:rFonts w:ascii="Segoe UI" w:hAnsi="Segoe UI" w:cs="Segoe UI"/>
      <w:sz w:val="16"/>
      <w:szCs w:val="16"/>
    </w:rPr>
  </w:style>
  <w:style w:type="paragraph" w:styleId="EmailSignature">
    <w:name w:val="E-mail Signature"/>
    <w:basedOn w:val="Normal"/>
    <w:link w:val="EmailSignatureChar"/>
    <w:uiPriority w:val="99"/>
    <w:semiHidden/>
    <w:unhideWhenUsed/>
    <w:rsid w:val="000A4B19"/>
    <w:pPr>
      <w:spacing w:after="0" w:line="240" w:lineRule="auto"/>
    </w:pPr>
  </w:style>
  <w:style w:type="character" w:customStyle="1" w:styleId="EmailSignatureChar">
    <w:name w:val="Email Signature Char"/>
    <w:basedOn w:val="DefaultParagraphFont"/>
    <w:link w:val="EmailSignature"/>
    <w:uiPriority w:val="99"/>
    <w:semiHidden/>
    <w:rsid w:val="000A4B19"/>
  </w:style>
  <w:style w:type="paragraph" w:styleId="EndnoteText">
    <w:name w:val="endnote text"/>
    <w:basedOn w:val="Normal"/>
    <w:link w:val="EndnoteTextChar"/>
    <w:uiPriority w:val="99"/>
    <w:semiHidden/>
    <w:unhideWhenUsed/>
    <w:rsid w:val="000A4B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A4B19"/>
    <w:rPr>
      <w:sz w:val="20"/>
      <w:szCs w:val="20"/>
    </w:rPr>
  </w:style>
  <w:style w:type="paragraph" w:styleId="EnvelopeAddress">
    <w:name w:val="envelope address"/>
    <w:basedOn w:val="Normal"/>
    <w:uiPriority w:val="99"/>
    <w:semiHidden/>
    <w:unhideWhenUsed/>
    <w:rsid w:val="000A4B1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A4B19"/>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0A4B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B19"/>
  </w:style>
  <w:style w:type="paragraph" w:styleId="FootnoteText">
    <w:name w:val="footnote text"/>
    <w:basedOn w:val="Normal"/>
    <w:link w:val="FootnoteTextChar"/>
    <w:uiPriority w:val="99"/>
    <w:semiHidden/>
    <w:unhideWhenUsed/>
    <w:rsid w:val="000A4B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4B19"/>
    <w:rPr>
      <w:sz w:val="20"/>
      <w:szCs w:val="20"/>
    </w:rPr>
  </w:style>
  <w:style w:type="paragraph" w:styleId="Header">
    <w:name w:val="header"/>
    <w:basedOn w:val="Normal"/>
    <w:link w:val="HeaderChar"/>
    <w:uiPriority w:val="99"/>
    <w:unhideWhenUsed/>
    <w:rsid w:val="000A4B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B19"/>
  </w:style>
  <w:style w:type="paragraph" w:styleId="HTMLAddress">
    <w:name w:val="HTML Address"/>
    <w:basedOn w:val="Normal"/>
    <w:link w:val="HTMLAddressChar"/>
    <w:uiPriority w:val="99"/>
    <w:semiHidden/>
    <w:unhideWhenUsed/>
    <w:rsid w:val="000A4B19"/>
    <w:pPr>
      <w:spacing w:after="0" w:line="240" w:lineRule="auto"/>
    </w:pPr>
    <w:rPr>
      <w:i/>
      <w:iCs/>
    </w:rPr>
  </w:style>
  <w:style w:type="character" w:customStyle="1" w:styleId="HTMLAddressChar">
    <w:name w:val="HTML Address Char"/>
    <w:basedOn w:val="DefaultParagraphFont"/>
    <w:link w:val="HTMLAddress"/>
    <w:uiPriority w:val="99"/>
    <w:semiHidden/>
    <w:rsid w:val="000A4B19"/>
    <w:rPr>
      <w:i/>
      <w:iCs/>
    </w:rPr>
  </w:style>
  <w:style w:type="paragraph" w:styleId="HTMLPreformatted">
    <w:name w:val="HTML Preformatted"/>
    <w:basedOn w:val="Normal"/>
    <w:link w:val="HTMLPreformattedChar"/>
    <w:uiPriority w:val="99"/>
    <w:semiHidden/>
    <w:unhideWhenUsed/>
    <w:rsid w:val="000A4B1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A4B19"/>
    <w:rPr>
      <w:rFonts w:ascii="Consolas" w:hAnsi="Consolas"/>
      <w:sz w:val="20"/>
      <w:szCs w:val="20"/>
    </w:rPr>
  </w:style>
  <w:style w:type="paragraph" w:styleId="Index1">
    <w:name w:val="index 1"/>
    <w:basedOn w:val="Normal"/>
    <w:next w:val="Normal"/>
    <w:autoRedefine/>
    <w:uiPriority w:val="99"/>
    <w:semiHidden/>
    <w:unhideWhenUsed/>
    <w:rsid w:val="000A4B19"/>
    <w:pPr>
      <w:spacing w:after="0" w:line="240" w:lineRule="auto"/>
      <w:ind w:left="220" w:hanging="220"/>
    </w:pPr>
  </w:style>
  <w:style w:type="paragraph" w:styleId="Index2">
    <w:name w:val="index 2"/>
    <w:basedOn w:val="Normal"/>
    <w:next w:val="Normal"/>
    <w:autoRedefine/>
    <w:uiPriority w:val="99"/>
    <w:semiHidden/>
    <w:unhideWhenUsed/>
    <w:rsid w:val="000A4B19"/>
    <w:pPr>
      <w:spacing w:after="0" w:line="240" w:lineRule="auto"/>
      <w:ind w:left="440" w:hanging="220"/>
    </w:pPr>
  </w:style>
  <w:style w:type="paragraph" w:styleId="Index3">
    <w:name w:val="index 3"/>
    <w:basedOn w:val="Normal"/>
    <w:next w:val="Normal"/>
    <w:autoRedefine/>
    <w:uiPriority w:val="99"/>
    <w:semiHidden/>
    <w:unhideWhenUsed/>
    <w:rsid w:val="000A4B19"/>
    <w:pPr>
      <w:spacing w:after="0" w:line="240" w:lineRule="auto"/>
      <w:ind w:left="660" w:hanging="220"/>
    </w:pPr>
  </w:style>
  <w:style w:type="paragraph" w:styleId="Index4">
    <w:name w:val="index 4"/>
    <w:basedOn w:val="Normal"/>
    <w:next w:val="Normal"/>
    <w:autoRedefine/>
    <w:uiPriority w:val="99"/>
    <w:semiHidden/>
    <w:unhideWhenUsed/>
    <w:rsid w:val="000A4B19"/>
    <w:pPr>
      <w:spacing w:after="0" w:line="240" w:lineRule="auto"/>
      <w:ind w:left="880" w:hanging="220"/>
    </w:pPr>
  </w:style>
  <w:style w:type="paragraph" w:styleId="Index5">
    <w:name w:val="index 5"/>
    <w:basedOn w:val="Normal"/>
    <w:next w:val="Normal"/>
    <w:autoRedefine/>
    <w:uiPriority w:val="99"/>
    <w:semiHidden/>
    <w:unhideWhenUsed/>
    <w:rsid w:val="000A4B19"/>
    <w:pPr>
      <w:spacing w:after="0" w:line="240" w:lineRule="auto"/>
      <w:ind w:left="1100" w:hanging="220"/>
    </w:pPr>
  </w:style>
  <w:style w:type="paragraph" w:styleId="Index6">
    <w:name w:val="index 6"/>
    <w:basedOn w:val="Normal"/>
    <w:next w:val="Normal"/>
    <w:autoRedefine/>
    <w:uiPriority w:val="99"/>
    <w:semiHidden/>
    <w:unhideWhenUsed/>
    <w:rsid w:val="000A4B19"/>
    <w:pPr>
      <w:spacing w:after="0" w:line="240" w:lineRule="auto"/>
      <w:ind w:left="1320" w:hanging="220"/>
    </w:pPr>
  </w:style>
  <w:style w:type="paragraph" w:styleId="Index7">
    <w:name w:val="index 7"/>
    <w:basedOn w:val="Normal"/>
    <w:next w:val="Normal"/>
    <w:autoRedefine/>
    <w:uiPriority w:val="99"/>
    <w:semiHidden/>
    <w:unhideWhenUsed/>
    <w:rsid w:val="000A4B19"/>
    <w:pPr>
      <w:spacing w:after="0" w:line="240" w:lineRule="auto"/>
      <w:ind w:left="1540" w:hanging="220"/>
    </w:pPr>
  </w:style>
  <w:style w:type="paragraph" w:styleId="Index8">
    <w:name w:val="index 8"/>
    <w:basedOn w:val="Normal"/>
    <w:next w:val="Normal"/>
    <w:autoRedefine/>
    <w:uiPriority w:val="99"/>
    <w:semiHidden/>
    <w:unhideWhenUsed/>
    <w:rsid w:val="000A4B19"/>
    <w:pPr>
      <w:spacing w:after="0" w:line="240" w:lineRule="auto"/>
      <w:ind w:left="1760" w:hanging="220"/>
    </w:pPr>
  </w:style>
  <w:style w:type="paragraph" w:styleId="Index9">
    <w:name w:val="index 9"/>
    <w:basedOn w:val="Normal"/>
    <w:next w:val="Normal"/>
    <w:autoRedefine/>
    <w:uiPriority w:val="99"/>
    <w:semiHidden/>
    <w:unhideWhenUsed/>
    <w:rsid w:val="000A4B19"/>
    <w:pPr>
      <w:spacing w:after="0" w:line="240" w:lineRule="auto"/>
      <w:ind w:left="1980" w:hanging="220"/>
    </w:pPr>
  </w:style>
  <w:style w:type="paragraph" w:styleId="IndexHeading">
    <w:name w:val="index heading"/>
    <w:basedOn w:val="Normal"/>
    <w:next w:val="Index1"/>
    <w:uiPriority w:val="99"/>
    <w:semiHidden/>
    <w:unhideWhenUsed/>
    <w:rsid w:val="000A4B19"/>
    <w:rPr>
      <w:rFonts w:asciiTheme="majorHAnsi" w:eastAsiaTheme="majorEastAsia" w:hAnsiTheme="majorHAnsi" w:cstheme="majorBidi"/>
      <w:b/>
      <w:bCs/>
    </w:rPr>
  </w:style>
  <w:style w:type="paragraph" w:styleId="List">
    <w:name w:val="List"/>
    <w:basedOn w:val="Normal"/>
    <w:uiPriority w:val="99"/>
    <w:semiHidden/>
    <w:unhideWhenUsed/>
    <w:rsid w:val="000A4B19"/>
    <w:pPr>
      <w:ind w:left="283" w:hanging="283"/>
      <w:contextualSpacing/>
    </w:pPr>
  </w:style>
  <w:style w:type="paragraph" w:styleId="List2">
    <w:name w:val="List 2"/>
    <w:basedOn w:val="Normal"/>
    <w:uiPriority w:val="99"/>
    <w:semiHidden/>
    <w:unhideWhenUsed/>
    <w:rsid w:val="000A4B19"/>
    <w:pPr>
      <w:ind w:left="566" w:hanging="283"/>
      <w:contextualSpacing/>
    </w:pPr>
  </w:style>
  <w:style w:type="paragraph" w:styleId="List3">
    <w:name w:val="List 3"/>
    <w:basedOn w:val="Normal"/>
    <w:uiPriority w:val="99"/>
    <w:semiHidden/>
    <w:unhideWhenUsed/>
    <w:rsid w:val="000A4B19"/>
    <w:pPr>
      <w:ind w:left="849" w:hanging="283"/>
      <w:contextualSpacing/>
    </w:pPr>
  </w:style>
  <w:style w:type="paragraph" w:styleId="List4">
    <w:name w:val="List 4"/>
    <w:basedOn w:val="Normal"/>
    <w:uiPriority w:val="99"/>
    <w:semiHidden/>
    <w:unhideWhenUsed/>
    <w:rsid w:val="000A4B19"/>
    <w:pPr>
      <w:ind w:left="1132" w:hanging="283"/>
      <w:contextualSpacing/>
    </w:pPr>
  </w:style>
  <w:style w:type="paragraph" w:styleId="List5">
    <w:name w:val="List 5"/>
    <w:basedOn w:val="Normal"/>
    <w:uiPriority w:val="99"/>
    <w:semiHidden/>
    <w:unhideWhenUsed/>
    <w:rsid w:val="000A4B19"/>
    <w:pPr>
      <w:ind w:left="1415" w:hanging="283"/>
      <w:contextualSpacing/>
    </w:pPr>
  </w:style>
  <w:style w:type="paragraph" w:styleId="ListBullet">
    <w:name w:val="List Bullet"/>
    <w:basedOn w:val="Normal"/>
    <w:uiPriority w:val="99"/>
    <w:semiHidden/>
    <w:unhideWhenUsed/>
    <w:rsid w:val="000A4B19"/>
    <w:pPr>
      <w:numPr>
        <w:numId w:val="4"/>
      </w:numPr>
      <w:contextualSpacing/>
    </w:pPr>
  </w:style>
  <w:style w:type="paragraph" w:styleId="ListBullet2">
    <w:name w:val="List Bullet 2"/>
    <w:basedOn w:val="Normal"/>
    <w:uiPriority w:val="99"/>
    <w:semiHidden/>
    <w:unhideWhenUsed/>
    <w:rsid w:val="000A4B19"/>
    <w:pPr>
      <w:numPr>
        <w:numId w:val="5"/>
      </w:numPr>
      <w:contextualSpacing/>
    </w:pPr>
  </w:style>
  <w:style w:type="paragraph" w:styleId="ListBullet3">
    <w:name w:val="List Bullet 3"/>
    <w:basedOn w:val="Normal"/>
    <w:uiPriority w:val="99"/>
    <w:semiHidden/>
    <w:unhideWhenUsed/>
    <w:rsid w:val="000A4B19"/>
    <w:pPr>
      <w:numPr>
        <w:numId w:val="6"/>
      </w:numPr>
      <w:contextualSpacing/>
    </w:pPr>
  </w:style>
  <w:style w:type="paragraph" w:styleId="ListBullet4">
    <w:name w:val="List Bullet 4"/>
    <w:basedOn w:val="Normal"/>
    <w:uiPriority w:val="99"/>
    <w:semiHidden/>
    <w:unhideWhenUsed/>
    <w:rsid w:val="000A4B19"/>
    <w:pPr>
      <w:numPr>
        <w:numId w:val="7"/>
      </w:numPr>
      <w:contextualSpacing/>
    </w:pPr>
  </w:style>
  <w:style w:type="paragraph" w:styleId="ListBullet5">
    <w:name w:val="List Bullet 5"/>
    <w:basedOn w:val="Normal"/>
    <w:uiPriority w:val="99"/>
    <w:semiHidden/>
    <w:unhideWhenUsed/>
    <w:rsid w:val="000A4B19"/>
    <w:pPr>
      <w:numPr>
        <w:numId w:val="8"/>
      </w:numPr>
      <w:contextualSpacing/>
    </w:pPr>
  </w:style>
  <w:style w:type="paragraph" w:styleId="ListContinue">
    <w:name w:val="List Continue"/>
    <w:basedOn w:val="Normal"/>
    <w:uiPriority w:val="99"/>
    <w:semiHidden/>
    <w:unhideWhenUsed/>
    <w:rsid w:val="000A4B19"/>
    <w:pPr>
      <w:spacing w:after="120"/>
      <w:ind w:left="283"/>
      <w:contextualSpacing/>
    </w:pPr>
  </w:style>
  <w:style w:type="paragraph" w:styleId="ListContinue2">
    <w:name w:val="List Continue 2"/>
    <w:basedOn w:val="Normal"/>
    <w:uiPriority w:val="99"/>
    <w:semiHidden/>
    <w:unhideWhenUsed/>
    <w:rsid w:val="000A4B19"/>
    <w:pPr>
      <w:spacing w:after="120"/>
      <w:ind w:left="566"/>
      <w:contextualSpacing/>
    </w:pPr>
  </w:style>
  <w:style w:type="paragraph" w:styleId="ListContinue3">
    <w:name w:val="List Continue 3"/>
    <w:basedOn w:val="Normal"/>
    <w:uiPriority w:val="99"/>
    <w:semiHidden/>
    <w:unhideWhenUsed/>
    <w:rsid w:val="000A4B19"/>
    <w:pPr>
      <w:spacing w:after="120"/>
      <w:ind w:left="849"/>
      <w:contextualSpacing/>
    </w:pPr>
  </w:style>
  <w:style w:type="paragraph" w:styleId="ListContinue4">
    <w:name w:val="List Continue 4"/>
    <w:basedOn w:val="Normal"/>
    <w:uiPriority w:val="99"/>
    <w:semiHidden/>
    <w:unhideWhenUsed/>
    <w:rsid w:val="000A4B19"/>
    <w:pPr>
      <w:spacing w:after="120"/>
      <w:ind w:left="1132"/>
      <w:contextualSpacing/>
    </w:pPr>
  </w:style>
  <w:style w:type="paragraph" w:styleId="ListContinue5">
    <w:name w:val="List Continue 5"/>
    <w:basedOn w:val="Normal"/>
    <w:uiPriority w:val="99"/>
    <w:semiHidden/>
    <w:unhideWhenUsed/>
    <w:rsid w:val="000A4B19"/>
    <w:pPr>
      <w:spacing w:after="120"/>
      <w:ind w:left="1415"/>
      <w:contextualSpacing/>
    </w:pPr>
  </w:style>
  <w:style w:type="paragraph" w:styleId="ListNumber">
    <w:name w:val="List Number"/>
    <w:basedOn w:val="Normal"/>
    <w:uiPriority w:val="99"/>
    <w:semiHidden/>
    <w:unhideWhenUsed/>
    <w:rsid w:val="000A4B19"/>
    <w:pPr>
      <w:numPr>
        <w:numId w:val="9"/>
      </w:numPr>
      <w:contextualSpacing/>
    </w:pPr>
  </w:style>
  <w:style w:type="paragraph" w:styleId="ListNumber2">
    <w:name w:val="List Number 2"/>
    <w:basedOn w:val="Normal"/>
    <w:uiPriority w:val="99"/>
    <w:semiHidden/>
    <w:unhideWhenUsed/>
    <w:rsid w:val="000A4B19"/>
    <w:pPr>
      <w:numPr>
        <w:numId w:val="10"/>
      </w:numPr>
      <w:contextualSpacing/>
    </w:pPr>
  </w:style>
  <w:style w:type="paragraph" w:styleId="ListNumber3">
    <w:name w:val="List Number 3"/>
    <w:basedOn w:val="Normal"/>
    <w:uiPriority w:val="99"/>
    <w:semiHidden/>
    <w:unhideWhenUsed/>
    <w:rsid w:val="000A4B19"/>
    <w:pPr>
      <w:numPr>
        <w:numId w:val="11"/>
      </w:numPr>
      <w:contextualSpacing/>
    </w:pPr>
  </w:style>
  <w:style w:type="paragraph" w:styleId="ListNumber4">
    <w:name w:val="List Number 4"/>
    <w:basedOn w:val="Normal"/>
    <w:uiPriority w:val="99"/>
    <w:semiHidden/>
    <w:unhideWhenUsed/>
    <w:rsid w:val="000A4B19"/>
    <w:pPr>
      <w:numPr>
        <w:numId w:val="12"/>
      </w:numPr>
      <w:contextualSpacing/>
    </w:pPr>
  </w:style>
  <w:style w:type="paragraph" w:styleId="ListNumber5">
    <w:name w:val="List Number 5"/>
    <w:basedOn w:val="Normal"/>
    <w:uiPriority w:val="99"/>
    <w:semiHidden/>
    <w:unhideWhenUsed/>
    <w:rsid w:val="000A4B19"/>
    <w:pPr>
      <w:numPr>
        <w:numId w:val="13"/>
      </w:numPr>
      <w:contextualSpacing/>
    </w:pPr>
  </w:style>
  <w:style w:type="paragraph" w:styleId="MacroText">
    <w:name w:val="macro"/>
    <w:link w:val="MacroTextChar"/>
    <w:uiPriority w:val="99"/>
    <w:semiHidden/>
    <w:unhideWhenUsed/>
    <w:rsid w:val="000A4B1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0A4B19"/>
    <w:rPr>
      <w:rFonts w:ascii="Consolas" w:hAnsi="Consolas"/>
      <w:sz w:val="20"/>
      <w:szCs w:val="20"/>
    </w:rPr>
  </w:style>
  <w:style w:type="paragraph" w:styleId="MessageHeader">
    <w:name w:val="Message Header"/>
    <w:basedOn w:val="Normal"/>
    <w:link w:val="MessageHeaderChar"/>
    <w:uiPriority w:val="99"/>
    <w:semiHidden/>
    <w:unhideWhenUsed/>
    <w:rsid w:val="000A4B1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A4B19"/>
    <w:rPr>
      <w:rFonts w:asciiTheme="majorHAnsi" w:eastAsiaTheme="majorEastAsia" w:hAnsiTheme="majorHAnsi" w:cstheme="majorBidi"/>
      <w:sz w:val="24"/>
      <w:szCs w:val="24"/>
      <w:shd w:val="pct20" w:color="auto" w:fill="auto"/>
    </w:rPr>
  </w:style>
  <w:style w:type="paragraph" w:styleId="NoSpacing">
    <w:name w:val="No Spacing"/>
    <w:uiPriority w:val="1"/>
    <w:qFormat/>
    <w:rsid w:val="000A4B19"/>
    <w:pPr>
      <w:spacing w:after="0" w:line="240" w:lineRule="auto"/>
    </w:pPr>
  </w:style>
  <w:style w:type="paragraph" w:styleId="NormalWeb">
    <w:name w:val="Normal (Web)"/>
    <w:basedOn w:val="Normal"/>
    <w:uiPriority w:val="99"/>
    <w:semiHidden/>
    <w:unhideWhenUsed/>
    <w:rsid w:val="000A4B19"/>
    <w:rPr>
      <w:rFonts w:ascii="Times New Roman" w:hAnsi="Times New Roman" w:cs="Times New Roman"/>
      <w:sz w:val="24"/>
      <w:szCs w:val="24"/>
    </w:rPr>
  </w:style>
  <w:style w:type="paragraph" w:styleId="NormalIndent">
    <w:name w:val="Normal Indent"/>
    <w:basedOn w:val="Normal"/>
    <w:uiPriority w:val="99"/>
    <w:semiHidden/>
    <w:unhideWhenUsed/>
    <w:rsid w:val="000A4B19"/>
    <w:pPr>
      <w:ind w:left="720"/>
    </w:pPr>
  </w:style>
  <w:style w:type="paragraph" w:styleId="NoteHeading">
    <w:name w:val="Note Heading"/>
    <w:basedOn w:val="Normal"/>
    <w:next w:val="Normal"/>
    <w:link w:val="NoteHeadingChar"/>
    <w:uiPriority w:val="99"/>
    <w:semiHidden/>
    <w:unhideWhenUsed/>
    <w:rsid w:val="000A4B19"/>
    <w:pPr>
      <w:spacing w:after="0" w:line="240" w:lineRule="auto"/>
    </w:pPr>
  </w:style>
  <w:style w:type="character" w:customStyle="1" w:styleId="NoteHeadingChar">
    <w:name w:val="Note Heading Char"/>
    <w:basedOn w:val="DefaultParagraphFont"/>
    <w:link w:val="NoteHeading"/>
    <w:uiPriority w:val="99"/>
    <w:semiHidden/>
    <w:rsid w:val="000A4B19"/>
  </w:style>
  <w:style w:type="paragraph" w:styleId="PlainText">
    <w:name w:val="Plain Text"/>
    <w:basedOn w:val="Normal"/>
    <w:link w:val="PlainTextChar"/>
    <w:uiPriority w:val="99"/>
    <w:semiHidden/>
    <w:unhideWhenUsed/>
    <w:rsid w:val="000A4B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A4B19"/>
    <w:rPr>
      <w:rFonts w:ascii="Consolas" w:hAnsi="Consolas"/>
      <w:sz w:val="21"/>
      <w:szCs w:val="21"/>
    </w:rPr>
  </w:style>
  <w:style w:type="paragraph" w:styleId="Salutation">
    <w:name w:val="Salutation"/>
    <w:basedOn w:val="Normal"/>
    <w:next w:val="Normal"/>
    <w:link w:val="SalutationChar"/>
    <w:uiPriority w:val="99"/>
    <w:semiHidden/>
    <w:unhideWhenUsed/>
    <w:rsid w:val="000A4B19"/>
  </w:style>
  <w:style w:type="character" w:customStyle="1" w:styleId="SalutationChar">
    <w:name w:val="Salutation Char"/>
    <w:basedOn w:val="DefaultParagraphFont"/>
    <w:link w:val="Salutation"/>
    <w:uiPriority w:val="99"/>
    <w:semiHidden/>
    <w:rsid w:val="000A4B19"/>
  </w:style>
  <w:style w:type="paragraph" w:styleId="Signature">
    <w:name w:val="Signature"/>
    <w:basedOn w:val="Normal"/>
    <w:link w:val="SignatureChar"/>
    <w:uiPriority w:val="99"/>
    <w:semiHidden/>
    <w:unhideWhenUsed/>
    <w:rsid w:val="000A4B19"/>
    <w:pPr>
      <w:spacing w:after="0" w:line="240" w:lineRule="auto"/>
      <w:ind w:left="4252"/>
    </w:pPr>
  </w:style>
  <w:style w:type="character" w:customStyle="1" w:styleId="SignatureChar">
    <w:name w:val="Signature Char"/>
    <w:basedOn w:val="DefaultParagraphFont"/>
    <w:link w:val="Signature"/>
    <w:uiPriority w:val="99"/>
    <w:semiHidden/>
    <w:rsid w:val="000A4B19"/>
  </w:style>
  <w:style w:type="paragraph" w:styleId="TableofAuthorities">
    <w:name w:val="table of authorities"/>
    <w:basedOn w:val="Normal"/>
    <w:next w:val="Normal"/>
    <w:uiPriority w:val="99"/>
    <w:semiHidden/>
    <w:unhideWhenUsed/>
    <w:rsid w:val="000A4B19"/>
    <w:pPr>
      <w:spacing w:after="0"/>
      <w:ind w:left="220" w:hanging="220"/>
    </w:pPr>
  </w:style>
  <w:style w:type="paragraph" w:styleId="TableofFigures">
    <w:name w:val="table of figures"/>
    <w:basedOn w:val="Normal"/>
    <w:next w:val="Normal"/>
    <w:uiPriority w:val="99"/>
    <w:semiHidden/>
    <w:unhideWhenUsed/>
    <w:rsid w:val="000A4B19"/>
    <w:pPr>
      <w:spacing w:after="0"/>
    </w:pPr>
  </w:style>
  <w:style w:type="paragraph" w:styleId="TOAHeading">
    <w:name w:val="toa heading"/>
    <w:basedOn w:val="Normal"/>
    <w:next w:val="Normal"/>
    <w:uiPriority w:val="99"/>
    <w:semiHidden/>
    <w:unhideWhenUsed/>
    <w:rsid w:val="000A4B1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A4B19"/>
    <w:pPr>
      <w:spacing w:after="100"/>
    </w:pPr>
  </w:style>
  <w:style w:type="paragraph" w:styleId="TOC2">
    <w:name w:val="toc 2"/>
    <w:basedOn w:val="Normal"/>
    <w:next w:val="Normal"/>
    <w:autoRedefine/>
    <w:uiPriority w:val="39"/>
    <w:semiHidden/>
    <w:unhideWhenUsed/>
    <w:rsid w:val="000A4B19"/>
    <w:pPr>
      <w:spacing w:after="100"/>
      <w:ind w:left="220"/>
    </w:pPr>
  </w:style>
  <w:style w:type="paragraph" w:styleId="TOC3">
    <w:name w:val="toc 3"/>
    <w:basedOn w:val="Normal"/>
    <w:next w:val="Normal"/>
    <w:autoRedefine/>
    <w:uiPriority w:val="39"/>
    <w:semiHidden/>
    <w:unhideWhenUsed/>
    <w:rsid w:val="000A4B19"/>
    <w:pPr>
      <w:spacing w:after="100"/>
      <w:ind w:left="440"/>
    </w:pPr>
  </w:style>
  <w:style w:type="paragraph" w:styleId="TOC4">
    <w:name w:val="toc 4"/>
    <w:basedOn w:val="Normal"/>
    <w:next w:val="Normal"/>
    <w:autoRedefine/>
    <w:uiPriority w:val="39"/>
    <w:semiHidden/>
    <w:unhideWhenUsed/>
    <w:rsid w:val="000A4B19"/>
    <w:pPr>
      <w:spacing w:after="100"/>
      <w:ind w:left="660"/>
    </w:pPr>
  </w:style>
  <w:style w:type="paragraph" w:styleId="TOC5">
    <w:name w:val="toc 5"/>
    <w:basedOn w:val="Normal"/>
    <w:next w:val="Normal"/>
    <w:autoRedefine/>
    <w:uiPriority w:val="39"/>
    <w:semiHidden/>
    <w:unhideWhenUsed/>
    <w:rsid w:val="000A4B19"/>
    <w:pPr>
      <w:spacing w:after="100"/>
      <w:ind w:left="880"/>
    </w:pPr>
  </w:style>
  <w:style w:type="paragraph" w:styleId="TOC6">
    <w:name w:val="toc 6"/>
    <w:basedOn w:val="Normal"/>
    <w:next w:val="Normal"/>
    <w:autoRedefine/>
    <w:uiPriority w:val="39"/>
    <w:semiHidden/>
    <w:unhideWhenUsed/>
    <w:rsid w:val="000A4B19"/>
    <w:pPr>
      <w:spacing w:after="100"/>
      <w:ind w:left="1100"/>
    </w:pPr>
  </w:style>
  <w:style w:type="paragraph" w:styleId="TOC7">
    <w:name w:val="toc 7"/>
    <w:basedOn w:val="Normal"/>
    <w:next w:val="Normal"/>
    <w:autoRedefine/>
    <w:uiPriority w:val="39"/>
    <w:semiHidden/>
    <w:unhideWhenUsed/>
    <w:rsid w:val="000A4B19"/>
    <w:pPr>
      <w:spacing w:after="100"/>
      <w:ind w:left="1320"/>
    </w:pPr>
  </w:style>
  <w:style w:type="paragraph" w:styleId="TOC8">
    <w:name w:val="toc 8"/>
    <w:basedOn w:val="Normal"/>
    <w:next w:val="Normal"/>
    <w:autoRedefine/>
    <w:uiPriority w:val="39"/>
    <w:semiHidden/>
    <w:unhideWhenUsed/>
    <w:rsid w:val="000A4B19"/>
    <w:pPr>
      <w:spacing w:after="100"/>
      <w:ind w:left="1540"/>
    </w:pPr>
  </w:style>
  <w:style w:type="paragraph" w:styleId="TOC9">
    <w:name w:val="toc 9"/>
    <w:basedOn w:val="Normal"/>
    <w:next w:val="Normal"/>
    <w:autoRedefine/>
    <w:uiPriority w:val="39"/>
    <w:semiHidden/>
    <w:unhideWhenUsed/>
    <w:rsid w:val="000A4B19"/>
    <w:pPr>
      <w:spacing w:after="100"/>
      <w:ind w:left="1760"/>
    </w:pPr>
  </w:style>
  <w:style w:type="paragraph" w:styleId="TOCHeading">
    <w:name w:val="TOC Heading"/>
    <w:basedOn w:val="Heading1"/>
    <w:next w:val="Normal"/>
    <w:uiPriority w:val="39"/>
    <w:semiHidden/>
    <w:unhideWhenUsed/>
    <w:qFormat/>
    <w:rsid w:val="000A4B19"/>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1837</Words>
  <Characters>9246</Characters>
  <Application>Microsoft Office Word</Application>
  <DocSecurity>0</DocSecurity>
  <Lines>201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 Karabasic</dc:creator>
  <cp:keywords/>
  <dc:description/>
  <cp:lastModifiedBy>Laura Janes</cp:lastModifiedBy>
  <cp:revision>3</cp:revision>
  <cp:lastPrinted>2026-08-04T10:58:00Z</cp:lastPrinted>
  <dcterms:created xsi:type="dcterms:W3CDTF">2026-08-13T23:51:00Z</dcterms:created>
  <dcterms:modified xsi:type="dcterms:W3CDTF">2026-08-14T00:03:00Z</dcterms:modified>
</cp:coreProperties>
</file>